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FD" w:rsidRPr="00AB588D" w:rsidRDefault="00800F52" w:rsidP="00743513">
      <w:pPr>
        <w:shd w:val="clear" w:color="auto" w:fill="D9D9D9" w:themeFill="background1" w:themeFillShade="D9"/>
        <w:jc w:val="center"/>
        <w:rPr>
          <w:rFonts w:ascii="Verdana" w:hAnsi="Verdana" w:cstheme="minorHAnsi"/>
          <w:b/>
          <w:bCs/>
          <w:sz w:val="24"/>
          <w:szCs w:val="24"/>
        </w:rPr>
      </w:pPr>
      <w:bookmarkStart w:id="0" w:name="_GoBack"/>
      <w:bookmarkEnd w:id="0"/>
      <w:r w:rsidRPr="00AB588D">
        <w:rPr>
          <w:rFonts w:ascii="Verdana" w:hAnsi="Verdana" w:cstheme="minorHAnsi"/>
          <w:b/>
          <w:bCs/>
          <w:sz w:val="24"/>
          <w:szCs w:val="24"/>
        </w:rPr>
        <w:t>Memento</w:t>
      </w:r>
    </w:p>
    <w:p w:rsidR="00AE2BFF" w:rsidRPr="00AB588D" w:rsidRDefault="00A326C8" w:rsidP="00800F52">
      <w:pPr>
        <w:jc w:val="center"/>
        <w:rPr>
          <w:rFonts w:ascii="Verdana" w:hAnsi="Verdana" w:cstheme="minorHAnsi"/>
          <w:b/>
          <w:bCs/>
          <w:color w:val="FF0000"/>
          <w:sz w:val="24"/>
          <w:szCs w:val="24"/>
        </w:rPr>
      </w:pPr>
      <w:r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 xml:space="preserve">Ce memento </w:t>
      </w:r>
      <w:r w:rsidR="00AE2BFF"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>v</w:t>
      </w:r>
      <w:r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 xml:space="preserve">ous aidera à </w:t>
      </w:r>
      <w:r w:rsidR="00AE2BFF"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>suivre</w:t>
      </w:r>
      <w:r w:rsidR="00C12298"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 xml:space="preserve"> </w:t>
      </w:r>
      <w:r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>les 3 étapes du jeu</w:t>
      </w:r>
      <w:r w:rsidR="00AE2BFF"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 xml:space="preserve"> et à donner des coups de pouces aux élèves</w:t>
      </w:r>
      <w:r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>. Veillez à ne pas le communiquer</w:t>
      </w:r>
      <w:r w:rsidR="00AE2BFF"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> !</w:t>
      </w:r>
    </w:p>
    <w:p w:rsidR="00AE2BFF" w:rsidRDefault="00AE2BFF" w:rsidP="00AE2BFF">
      <w:pPr>
        <w:pStyle w:val="Paragraphedeliste"/>
        <w:numPr>
          <w:ilvl w:val="0"/>
          <w:numId w:val="6"/>
        </w:numPr>
        <w:rPr>
          <w:rFonts w:ascii="Verdana" w:hAnsi="Verdana" w:cstheme="minorHAnsi"/>
          <w:b/>
          <w:bCs/>
          <w:color w:val="000000" w:themeColor="text1"/>
          <w:sz w:val="24"/>
          <w:szCs w:val="24"/>
          <w:u w:val="single"/>
        </w:rPr>
      </w:pPr>
      <w:r w:rsidRPr="00AB588D">
        <w:rPr>
          <w:rFonts w:ascii="Verdana" w:hAnsi="Verdana" w:cstheme="minorHAnsi"/>
          <w:b/>
          <w:bCs/>
          <w:color w:val="000000" w:themeColor="text1"/>
          <w:sz w:val="24"/>
          <w:szCs w:val="24"/>
          <w:u w:val="single"/>
        </w:rPr>
        <w:t>A préparer avant le jeu.</w:t>
      </w:r>
    </w:p>
    <w:p w:rsidR="00AB588D" w:rsidRPr="005A70BE" w:rsidRDefault="005A70BE" w:rsidP="005A70BE">
      <w:pPr>
        <w:pStyle w:val="Paragraphedeliste"/>
        <w:numPr>
          <w:ilvl w:val="0"/>
          <w:numId w:val="11"/>
        </w:numPr>
        <w:rPr>
          <w:rFonts w:ascii="Verdana" w:hAnsi="Verdana" w:cstheme="minorHAnsi"/>
          <w:color w:val="000000" w:themeColor="text1"/>
          <w:sz w:val="24"/>
          <w:szCs w:val="24"/>
        </w:rPr>
      </w:pPr>
      <w:r w:rsidRPr="005A70BE">
        <w:rPr>
          <w:rFonts w:ascii="Verdana" w:hAnsi="Verdana" w:cstheme="minorHAnsi"/>
          <w:color w:val="000000" w:themeColor="text1"/>
          <w:sz w:val="24"/>
          <w:szCs w:val="24"/>
        </w:rPr>
        <w:t xml:space="preserve">La lettre de mission </w:t>
      </w:r>
      <w:r>
        <w:rPr>
          <w:rFonts w:ascii="Verdana" w:hAnsi="Verdana" w:cstheme="minorHAnsi"/>
          <w:color w:val="000000" w:themeColor="text1"/>
          <w:sz w:val="24"/>
          <w:szCs w:val="24"/>
        </w:rPr>
        <w:t>est</w:t>
      </w:r>
      <w:r w:rsidRPr="005A70BE">
        <w:rPr>
          <w:rFonts w:ascii="Verdana" w:hAnsi="Verdana" w:cstheme="minorHAnsi"/>
          <w:color w:val="000000" w:themeColor="text1"/>
          <w:sz w:val="24"/>
          <w:szCs w:val="24"/>
        </w:rPr>
        <w:t xml:space="preserve"> remise </w:t>
      </w:r>
      <w:r>
        <w:rPr>
          <w:rFonts w:ascii="Verdana" w:hAnsi="Verdana" w:cstheme="minorHAnsi"/>
          <w:color w:val="000000" w:themeColor="text1"/>
          <w:sz w:val="24"/>
          <w:szCs w:val="24"/>
        </w:rPr>
        <w:t>à chaque</w:t>
      </w:r>
      <w:r w:rsidRPr="005A70BE">
        <w:rPr>
          <w:rFonts w:ascii="Verdana" w:hAnsi="Verdana" w:cstheme="minorHAnsi"/>
          <w:color w:val="000000" w:themeColor="text1"/>
          <w:sz w:val="24"/>
          <w:szCs w:val="24"/>
        </w:rPr>
        <w:t xml:space="preserve"> pendant l’heure précédant l’activité (teasing) 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AE2BFF" w:rsidRPr="00AB588D" w:rsidTr="005A70BE">
        <w:tc>
          <w:tcPr>
            <w:tcW w:w="4962" w:type="dxa"/>
          </w:tcPr>
          <w:p w:rsidR="00AE2BFF" w:rsidRPr="00AB588D" w:rsidRDefault="00AE2BFF" w:rsidP="00AB588D">
            <w:pPr>
              <w:pStyle w:val="Paragraphedeliste"/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B588D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</w:rPr>
              <w:t xml:space="preserve">Le Kit de départ à remettre à chaque groupe. </w:t>
            </w:r>
          </w:p>
        </w:tc>
        <w:tc>
          <w:tcPr>
            <w:tcW w:w="5528" w:type="dxa"/>
          </w:tcPr>
          <w:p w:rsidR="00AE2BFF" w:rsidRPr="00AB588D" w:rsidRDefault="00AE2BFF" w:rsidP="00800F52">
            <w:pPr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B588D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</w:rPr>
              <w:t>A préparer avant de début du jeu</w:t>
            </w:r>
          </w:p>
        </w:tc>
      </w:tr>
      <w:tr w:rsidR="00AE2BFF" w:rsidRPr="00AB588D" w:rsidTr="005A70BE">
        <w:tc>
          <w:tcPr>
            <w:tcW w:w="4962" w:type="dxa"/>
          </w:tcPr>
          <w:p w:rsidR="00AE2BFF" w:rsidRPr="00AB588D" w:rsidRDefault="00AE2BFF" w:rsidP="00AE2BFF">
            <w:pPr>
              <w:numPr>
                <w:ilvl w:val="0"/>
                <w:numId w:val="2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AB588D">
              <w:rPr>
                <w:rFonts w:ascii="Verdana" w:hAnsi="Verdana" w:cstheme="minorHAnsi"/>
                <w:sz w:val="24"/>
                <w:szCs w:val="24"/>
              </w:rPr>
              <w:t>1 plan du château de Versailles.</w:t>
            </w:r>
          </w:p>
          <w:p w:rsidR="00AE2BFF" w:rsidRPr="00AB588D" w:rsidRDefault="00AE2BFF" w:rsidP="00AE2BFF">
            <w:pPr>
              <w:numPr>
                <w:ilvl w:val="0"/>
                <w:numId w:val="2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AB588D">
              <w:rPr>
                <w:rFonts w:ascii="Verdana" w:hAnsi="Verdana" w:cstheme="minorHAnsi"/>
                <w:sz w:val="24"/>
                <w:szCs w:val="24"/>
              </w:rPr>
              <w:t>La journée du Roi heure par heure.</w:t>
            </w:r>
          </w:p>
          <w:p w:rsidR="00AE2BFF" w:rsidRPr="00AB588D" w:rsidRDefault="00AE2BFF" w:rsidP="00AE2BFF">
            <w:pPr>
              <w:numPr>
                <w:ilvl w:val="0"/>
                <w:numId w:val="2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AB588D">
              <w:rPr>
                <w:rFonts w:ascii="Verdana" w:hAnsi="Verdana" w:cstheme="minorHAnsi"/>
                <w:sz w:val="24"/>
                <w:szCs w:val="24"/>
              </w:rPr>
              <w:t xml:space="preserve">La 1ere énigme : « La galerie des glaces ». </w:t>
            </w:r>
          </w:p>
          <w:p w:rsidR="00AE2BFF" w:rsidRPr="00AB588D" w:rsidRDefault="00AE2BFF" w:rsidP="00AE2BFF">
            <w:pPr>
              <w:numPr>
                <w:ilvl w:val="0"/>
                <w:numId w:val="2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AB588D">
              <w:rPr>
                <w:rFonts w:ascii="Verdana" w:hAnsi="Verdana" w:cstheme="minorHAnsi"/>
                <w:sz w:val="24"/>
                <w:szCs w:val="24"/>
              </w:rPr>
              <w:t>2 jetons « </w:t>
            </w:r>
            <w:r w:rsidRPr="00AB588D">
              <w:rPr>
                <w:rFonts w:ascii="Verdana" w:hAnsi="Verdana" w:cstheme="minorHAnsi"/>
                <w:i/>
                <w:iCs/>
                <w:sz w:val="24"/>
                <w:szCs w:val="24"/>
              </w:rPr>
              <w:t>Faveur </w:t>
            </w:r>
            <w:r w:rsidRPr="00AB588D">
              <w:rPr>
                <w:rFonts w:ascii="Verdana" w:hAnsi="Verdana" w:cstheme="minorHAnsi"/>
                <w:sz w:val="24"/>
                <w:szCs w:val="24"/>
              </w:rPr>
              <w:t>». (</w:t>
            </w:r>
            <w:r w:rsidR="00AB588D" w:rsidRPr="00AB588D">
              <w:rPr>
                <w:rFonts w:ascii="Verdana" w:hAnsi="Verdana" w:cstheme="minorHAnsi"/>
                <w:sz w:val="24"/>
                <w:szCs w:val="24"/>
              </w:rPr>
              <w:t>Pour</w:t>
            </w:r>
            <w:r w:rsidRPr="00AB588D">
              <w:rPr>
                <w:rFonts w:ascii="Verdana" w:hAnsi="Verdana" w:cstheme="minorHAnsi"/>
                <w:sz w:val="24"/>
                <w:szCs w:val="24"/>
              </w:rPr>
              <w:t xml:space="preserve"> débloquer une situation d’impasse)</w:t>
            </w:r>
          </w:p>
        </w:tc>
        <w:tc>
          <w:tcPr>
            <w:tcW w:w="5528" w:type="dxa"/>
          </w:tcPr>
          <w:p w:rsidR="00AE2BFF" w:rsidRPr="005A70BE" w:rsidRDefault="005A70BE" w:rsidP="005A70BE">
            <w:pPr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-</w:t>
            </w:r>
            <w:r w:rsidR="00AE2BFF" w:rsidRPr="005A70BE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Glisser dans l’encyclopédie </w:t>
            </w:r>
            <w:proofErr w:type="spellStart"/>
            <w:r w:rsidR="00AE2BFF" w:rsidRPr="005A70BE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Universalis</w:t>
            </w:r>
            <w:proofErr w:type="spellEnd"/>
            <w:r w:rsidR="00AE2BFF" w:rsidRPr="005A70BE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 à l’article consacré au Duc de Saint-Simon un billet avec ces mots </w:t>
            </w:r>
            <w:r w:rsidR="00AE2BFF" w:rsidRPr="005A70BE">
              <w:rPr>
                <w:rFonts w:ascii="Verdana" w:hAnsi="Verdana" w:cstheme="minorHAnsi"/>
                <w:b/>
                <w:bCs/>
                <w:color w:val="000000" w:themeColor="text1"/>
                <w:sz w:val="24"/>
                <w:szCs w:val="24"/>
              </w:rPr>
              <w:t>« Cherchez la définition d’acrostiche dans un dictionnaire »</w:t>
            </w:r>
            <w:r w:rsidR="00AE2BFF" w:rsidRPr="005A70BE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:rsidR="00AE2BFF" w:rsidRDefault="00AE2BFF" w:rsidP="00AE2BFF">
            <w:pPr>
              <w:jc w:val="center"/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</w:pPr>
            <w:r w:rsidRPr="00AB588D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AB588D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c’est</w:t>
            </w:r>
            <w:proofErr w:type="gramEnd"/>
            <w:r w:rsidRPr="00AB588D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 pour la dernière énigme). </w:t>
            </w:r>
          </w:p>
          <w:p w:rsidR="005A70BE" w:rsidRPr="005A70BE" w:rsidRDefault="005A70BE" w:rsidP="005A70BE">
            <w:pPr>
              <w:rPr>
                <w:rFonts w:ascii="Verdana" w:hAnsi="Verdana" w:cstheme="minorHAnsi"/>
                <w:color w:val="FF0000"/>
                <w:sz w:val="24"/>
                <w:szCs w:val="24"/>
              </w:rPr>
            </w:pPr>
            <w:r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5A70BE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Déchirer le projet d’édit reconstitué en 3 parties (un par équipe) </w:t>
            </w:r>
          </w:p>
        </w:tc>
      </w:tr>
    </w:tbl>
    <w:p w:rsidR="00AB588D" w:rsidRDefault="00AB588D" w:rsidP="00AB588D">
      <w:pPr>
        <w:pStyle w:val="Paragraphedeliste"/>
        <w:rPr>
          <w:rFonts w:ascii="Verdana" w:hAnsi="Verdana" w:cstheme="minorHAnsi"/>
          <w:b/>
          <w:bCs/>
          <w:sz w:val="24"/>
          <w:szCs w:val="24"/>
          <w:u w:val="single"/>
        </w:rPr>
      </w:pPr>
    </w:p>
    <w:p w:rsidR="002660E3" w:rsidRPr="00AB588D" w:rsidRDefault="00AE2BFF" w:rsidP="00AB588D">
      <w:pPr>
        <w:pStyle w:val="Paragraphedeliste"/>
        <w:numPr>
          <w:ilvl w:val="0"/>
          <w:numId w:val="6"/>
        </w:numPr>
        <w:rPr>
          <w:rFonts w:ascii="Verdana" w:hAnsi="Verdana" w:cstheme="minorHAnsi"/>
          <w:b/>
          <w:bCs/>
          <w:sz w:val="24"/>
          <w:szCs w:val="24"/>
          <w:u w:val="single"/>
        </w:rPr>
      </w:pPr>
      <w:r w:rsidRPr="00AB588D">
        <w:rPr>
          <w:rFonts w:ascii="Verdana" w:hAnsi="Verdana" w:cstheme="minorHAnsi"/>
          <w:b/>
          <w:bCs/>
          <w:sz w:val="24"/>
          <w:szCs w:val="24"/>
          <w:u w:val="single"/>
        </w:rPr>
        <w:t>Pendant le jeu.</w:t>
      </w:r>
    </w:p>
    <w:p w:rsidR="002660E3" w:rsidRPr="00AB588D" w:rsidRDefault="002660E3" w:rsidP="002660E3">
      <w:pPr>
        <w:rPr>
          <w:rFonts w:ascii="Verdana" w:hAnsi="Verdana" w:cstheme="minorHAnsi"/>
          <w:b/>
          <w:bCs/>
          <w:sz w:val="24"/>
          <w:szCs w:val="24"/>
          <w:u w:val="single"/>
        </w:rPr>
      </w:pPr>
      <w:r w:rsidRPr="00AB588D">
        <w:rPr>
          <w:rFonts w:ascii="Verdana" w:hAnsi="Verdana" w:cstheme="minorHAnsi"/>
          <w:b/>
          <w:bCs/>
          <w:sz w:val="24"/>
          <w:szCs w:val="24"/>
          <w:u w:val="single"/>
        </w:rPr>
        <w:t>Qui fait quoi ?</w:t>
      </w:r>
    </w:p>
    <w:p w:rsidR="002660E3" w:rsidRPr="00AB588D" w:rsidRDefault="002660E3" w:rsidP="002660E3">
      <w:pPr>
        <w:pStyle w:val="Paragraphedeliste"/>
        <w:numPr>
          <w:ilvl w:val="0"/>
          <w:numId w:val="7"/>
        </w:numPr>
        <w:rPr>
          <w:rFonts w:ascii="Verdana" w:hAnsi="Verdana" w:cstheme="minorHAnsi"/>
          <w:b/>
          <w:bCs/>
          <w:sz w:val="24"/>
          <w:szCs w:val="24"/>
        </w:rPr>
      </w:pPr>
      <w:r w:rsidRPr="00AB588D">
        <w:rPr>
          <w:rFonts w:ascii="Verdana" w:hAnsi="Verdana" w:cstheme="minorHAnsi"/>
          <w:b/>
          <w:bCs/>
          <w:sz w:val="24"/>
          <w:szCs w:val="24"/>
        </w:rPr>
        <w:t xml:space="preserve"> Le professeur (Le seigneur protestant) :</w:t>
      </w:r>
    </w:p>
    <w:p w:rsidR="002660E3" w:rsidRPr="00AB588D" w:rsidRDefault="002660E3" w:rsidP="00AB588D">
      <w:pPr>
        <w:pStyle w:val="Paragraphedeliste"/>
        <w:numPr>
          <w:ilvl w:val="0"/>
          <w:numId w:val="8"/>
        </w:numPr>
        <w:rPr>
          <w:rFonts w:ascii="Verdana" w:hAnsi="Verdana" w:cstheme="minorHAnsi"/>
          <w:sz w:val="24"/>
          <w:szCs w:val="24"/>
        </w:rPr>
      </w:pPr>
      <w:r w:rsidRPr="00AB588D">
        <w:rPr>
          <w:rFonts w:ascii="Verdana" w:hAnsi="Verdana" w:cstheme="minorHAnsi"/>
          <w:sz w:val="24"/>
          <w:szCs w:val="24"/>
        </w:rPr>
        <w:t>Remet les jetons de faveurs et donne un coup de pouce.</w:t>
      </w:r>
    </w:p>
    <w:p w:rsidR="00AB588D" w:rsidRPr="00AB588D" w:rsidRDefault="002660E3" w:rsidP="002660E3">
      <w:pPr>
        <w:pStyle w:val="Paragraphedeliste"/>
        <w:numPr>
          <w:ilvl w:val="0"/>
          <w:numId w:val="7"/>
        </w:numPr>
        <w:rPr>
          <w:rFonts w:ascii="Verdana" w:hAnsi="Verdana" w:cstheme="minorHAnsi"/>
          <w:b/>
          <w:bCs/>
          <w:sz w:val="24"/>
          <w:szCs w:val="24"/>
        </w:rPr>
      </w:pPr>
      <w:r w:rsidRPr="00AB588D">
        <w:rPr>
          <w:rFonts w:ascii="Verdana" w:hAnsi="Verdana" w:cstheme="minorHAnsi"/>
          <w:b/>
          <w:bCs/>
          <w:sz w:val="24"/>
          <w:szCs w:val="24"/>
        </w:rPr>
        <w:t xml:space="preserve"> Le ou la documentaliste : (La dame de cour/valet de la Reine) : </w:t>
      </w:r>
    </w:p>
    <w:p w:rsidR="00AB588D" w:rsidRPr="00AB588D" w:rsidRDefault="00AB588D" w:rsidP="00AB588D">
      <w:pPr>
        <w:pStyle w:val="Paragraphedeliste"/>
        <w:rPr>
          <w:rFonts w:ascii="Verdana" w:hAnsi="Verdana" w:cstheme="minorHAnsi"/>
          <w:sz w:val="24"/>
          <w:szCs w:val="24"/>
        </w:rPr>
      </w:pPr>
      <w:r w:rsidRPr="00AB588D">
        <w:rPr>
          <w:rFonts w:ascii="Verdana" w:hAnsi="Verdana" w:cstheme="minorHAnsi"/>
          <w:sz w:val="24"/>
          <w:szCs w:val="24"/>
        </w:rPr>
        <w:t xml:space="preserve">Il s’agit d’un personnage de la cour, acquis à la cause huguenote. </w:t>
      </w:r>
    </w:p>
    <w:p w:rsidR="00AB588D" w:rsidRPr="00AB588D" w:rsidRDefault="00AB588D" w:rsidP="00AB588D">
      <w:pPr>
        <w:pStyle w:val="Paragraphedeliste"/>
        <w:rPr>
          <w:rFonts w:ascii="Verdana" w:hAnsi="Verdana" w:cstheme="minorHAnsi"/>
          <w:sz w:val="24"/>
          <w:szCs w:val="24"/>
        </w:rPr>
      </w:pPr>
      <w:r w:rsidRPr="00AB588D">
        <w:rPr>
          <w:rFonts w:ascii="Verdana" w:hAnsi="Verdana" w:cstheme="minorHAnsi"/>
          <w:sz w:val="24"/>
          <w:szCs w:val="24"/>
        </w:rPr>
        <w:t xml:space="preserve">Dans notre version de départ il s’agit de Madame de </w:t>
      </w:r>
      <w:proofErr w:type="spellStart"/>
      <w:r w:rsidRPr="00AB588D">
        <w:rPr>
          <w:rFonts w:ascii="Verdana" w:hAnsi="Verdana" w:cstheme="minorHAnsi"/>
          <w:sz w:val="24"/>
          <w:szCs w:val="24"/>
        </w:rPr>
        <w:t>Cédéhie</w:t>
      </w:r>
      <w:proofErr w:type="spellEnd"/>
      <w:r w:rsidRPr="00AB588D">
        <w:rPr>
          <w:rFonts w:ascii="Verdana" w:hAnsi="Verdana" w:cstheme="minorHAnsi"/>
          <w:sz w:val="24"/>
          <w:szCs w:val="24"/>
        </w:rPr>
        <w:t>, dame de compagnie de la Reine.</w:t>
      </w:r>
    </w:p>
    <w:p w:rsidR="002660E3" w:rsidRPr="00AB588D" w:rsidRDefault="00AB588D" w:rsidP="00AB588D">
      <w:pPr>
        <w:pStyle w:val="Paragraphedeliste"/>
        <w:numPr>
          <w:ilvl w:val="0"/>
          <w:numId w:val="8"/>
        </w:numPr>
        <w:rPr>
          <w:rFonts w:ascii="Verdana" w:hAnsi="Verdana" w:cstheme="minorHAnsi"/>
          <w:sz w:val="24"/>
          <w:szCs w:val="24"/>
        </w:rPr>
      </w:pPr>
      <w:r w:rsidRPr="00AB588D">
        <w:rPr>
          <w:rFonts w:ascii="Verdana" w:hAnsi="Verdana" w:cstheme="minorHAnsi"/>
          <w:sz w:val="24"/>
          <w:szCs w:val="24"/>
        </w:rPr>
        <w:t>Il</w:t>
      </w:r>
      <w:r w:rsidRPr="00AB588D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2660E3" w:rsidRPr="00AB588D">
        <w:rPr>
          <w:rFonts w:ascii="Verdana" w:hAnsi="Verdana" w:cstheme="minorHAnsi"/>
          <w:sz w:val="24"/>
          <w:szCs w:val="24"/>
        </w:rPr>
        <w:t>valide les réponses lorsque les élèves ont terminé une énigme et remet les parties découpées du projet d’édit au fur et à mesure</w:t>
      </w:r>
      <w:r w:rsidRPr="00AB588D">
        <w:rPr>
          <w:rFonts w:ascii="Verdana" w:hAnsi="Verdana" w:cstheme="minorHAnsi"/>
          <w:sz w:val="24"/>
          <w:szCs w:val="24"/>
        </w:rPr>
        <w:t>.</w:t>
      </w:r>
    </w:p>
    <w:p w:rsidR="00AB588D" w:rsidRPr="00AB588D" w:rsidRDefault="00AB588D" w:rsidP="00AB588D">
      <w:pPr>
        <w:rPr>
          <w:rFonts w:ascii="Verdana" w:hAnsi="Verdana" w:cstheme="minorHAnsi"/>
          <w:b/>
          <w:bCs/>
          <w:color w:val="FF0000"/>
          <w:sz w:val="24"/>
          <w:szCs w:val="24"/>
        </w:rPr>
      </w:pPr>
      <w:r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>Attention : découper le brouillon de projet d’édit et ne donner le haut de la page qu’en dernier. (</w:t>
      </w:r>
      <w:proofErr w:type="gramStart"/>
      <w:r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>la</w:t>
      </w:r>
      <w:proofErr w:type="gramEnd"/>
      <w:r w:rsidRPr="00AB588D">
        <w:rPr>
          <w:rFonts w:ascii="Verdana" w:hAnsi="Verdana" w:cstheme="minorHAnsi"/>
          <w:b/>
          <w:bCs/>
          <w:color w:val="FF0000"/>
          <w:sz w:val="24"/>
          <w:szCs w:val="24"/>
        </w:rPr>
        <w:t xml:space="preserve"> partie avec en-tête)</w:t>
      </w:r>
    </w:p>
    <w:tbl>
      <w:tblPr>
        <w:tblStyle w:val="Grilledutableau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3827"/>
      </w:tblGrid>
      <w:tr w:rsidR="00A326C8" w:rsidRPr="00AB588D" w:rsidTr="00AB588D">
        <w:tc>
          <w:tcPr>
            <w:tcW w:w="2127" w:type="dxa"/>
          </w:tcPr>
          <w:p w:rsidR="00A326C8" w:rsidRPr="00AB588D" w:rsidRDefault="00A326C8" w:rsidP="00800F52">
            <w:pPr>
              <w:rPr>
                <w:rFonts w:ascii="Verdana" w:hAnsi="Verdana" w:cstheme="minorHAnsi"/>
                <w:b/>
                <w:bCs/>
              </w:rPr>
            </w:pPr>
            <w:r w:rsidRPr="00AB588D">
              <w:rPr>
                <w:rFonts w:ascii="Verdana" w:hAnsi="Verdana" w:cstheme="minorHAnsi"/>
                <w:b/>
                <w:bCs/>
              </w:rPr>
              <w:t>Les 3 énigmes</w:t>
            </w:r>
          </w:p>
        </w:tc>
        <w:tc>
          <w:tcPr>
            <w:tcW w:w="3969" w:type="dxa"/>
          </w:tcPr>
          <w:p w:rsidR="00A326C8" w:rsidRPr="00AB588D" w:rsidRDefault="00A326C8" w:rsidP="00800F52">
            <w:pPr>
              <w:rPr>
                <w:rFonts w:ascii="Verdana" w:hAnsi="Verdana" w:cstheme="minorHAnsi"/>
                <w:b/>
                <w:bCs/>
              </w:rPr>
            </w:pPr>
            <w:r w:rsidRPr="00AB588D">
              <w:rPr>
                <w:rFonts w:ascii="Verdana" w:hAnsi="Verdana" w:cstheme="minorHAnsi"/>
                <w:b/>
                <w:bCs/>
              </w:rPr>
              <w:t>Ce que les élèves doivent faire</w:t>
            </w:r>
          </w:p>
        </w:tc>
        <w:tc>
          <w:tcPr>
            <w:tcW w:w="3827" w:type="dxa"/>
          </w:tcPr>
          <w:p w:rsidR="00A326C8" w:rsidRPr="00AB588D" w:rsidRDefault="00A326C8" w:rsidP="00800F52">
            <w:pPr>
              <w:rPr>
                <w:rFonts w:ascii="Verdana" w:hAnsi="Verdana" w:cstheme="minorHAnsi"/>
                <w:b/>
                <w:bCs/>
              </w:rPr>
            </w:pPr>
            <w:r w:rsidRPr="00AB588D">
              <w:rPr>
                <w:rFonts w:ascii="Verdana" w:hAnsi="Verdana" w:cstheme="minorHAnsi"/>
                <w:b/>
                <w:bCs/>
              </w:rPr>
              <w:t>Le coup de pouce</w:t>
            </w:r>
          </w:p>
          <w:p w:rsidR="00A326C8" w:rsidRPr="00AB588D" w:rsidRDefault="00A326C8" w:rsidP="00800F52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>(</w:t>
            </w:r>
            <w:proofErr w:type="gramStart"/>
            <w:r w:rsidRPr="00AB588D">
              <w:rPr>
                <w:rFonts w:ascii="Verdana" w:hAnsi="Verdana" w:cstheme="minorHAnsi"/>
              </w:rPr>
              <w:t>quand</w:t>
            </w:r>
            <w:proofErr w:type="gramEnd"/>
            <w:r w:rsidRPr="00AB588D">
              <w:rPr>
                <w:rFonts w:ascii="Verdana" w:hAnsi="Verdana" w:cstheme="minorHAnsi"/>
              </w:rPr>
              <w:t xml:space="preserve"> un groupe vous remet un jeton de faveur)</w:t>
            </w:r>
          </w:p>
        </w:tc>
      </w:tr>
      <w:tr w:rsidR="00A326C8" w:rsidRPr="00AB588D" w:rsidTr="00AB588D">
        <w:tc>
          <w:tcPr>
            <w:tcW w:w="2127" w:type="dxa"/>
          </w:tcPr>
          <w:p w:rsidR="00A326C8" w:rsidRPr="00AB588D" w:rsidRDefault="00A326C8" w:rsidP="00800F52">
            <w:pPr>
              <w:spacing w:after="160" w:line="259" w:lineRule="auto"/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 xml:space="preserve"> 1ere énigme : </w:t>
            </w:r>
          </w:p>
          <w:p w:rsidR="00A326C8" w:rsidRPr="00AB588D" w:rsidRDefault="00A326C8" w:rsidP="00800F52">
            <w:pPr>
              <w:spacing w:after="160" w:line="259" w:lineRule="auto"/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 xml:space="preserve">« La galerie des glaces ». </w:t>
            </w:r>
          </w:p>
        </w:tc>
        <w:tc>
          <w:tcPr>
            <w:tcW w:w="3969" w:type="dxa"/>
          </w:tcPr>
          <w:p w:rsidR="00A326C8" w:rsidRPr="00AB588D" w:rsidRDefault="00A326C8" w:rsidP="00800F52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 xml:space="preserve">Les élèves doivent </w:t>
            </w:r>
          </w:p>
          <w:p w:rsidR="00A326C8" w:rsidRPr="00AB588D" w:rsidRDefault="00A326C8" w:rsidP="00800F52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proofErr w:type="gramStart"/>
            <w:r w:rsidRPr="00AB588D">
              <w:rPr>
                <w:rFonts w:ascii="Verdana" w:hAnsi="Verdana" w:cstheme="minorHAnsi"/>
              </w:rPr>
              <w:t>trouver</w:t>
            </w:r>
            <w:proofErr w:type="gramEnd"/>
            <w:r w:rsidRPr="00AB588D">
              <w:rPr>
                <w:rFonts w:ascii="Verdana" w:hAnsi="Verdana" w:cstheme="minorHAnsi"/>
              </w:rPr>
              <w:t xml:space="preserve"> le mot de passe: haro</w:t>
            </w:r>
          </w:p>
          <w:p w:rsidR="00A326C8" w:rsidRPr="00AB588D" w:rsidRDefault="00A326C8" w:rsidP="00800F52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proofErr w:type="gramStart"/>
            <w:r w:rsidRPr="00AB588D">
              <w:rPr>
                <w:rFonts w:ascii="Verdana" w:hAnsi="Verdana" w:cstheme="minorHAnsi"/>
              </w:rPr>
              <w:t>saisir</w:t>
            </w:r>
            <w:proofErr w:type="gramEnd"/>
            <w:r w:rsidRPr="00AB588D">
              <w:rPr>
                <w:rFonts w:ascii="Verdana" w:hAnsi="Verdana" w:cstheme="minorHAnsi"/>
              </w:rPr>
              <w:t xml:space="preserve"> l’adresse internet suivante : </w:t>
            </w:r>
            <w:hyperlink r:id="rId5" w:history="1">
              <w:r w:rsidRPr="00AB588D">
                <w:rPr>
                  <w:rStyle w:val="Lienhypertexte"/>
                  <w:rFonts w:ascii="Verdana" w:hAnsi="Verdana" w:cstheme="minorHAnsi"/>
                </w:rPr>
                <w:t>https://huit.re/mdpharo</w:t>
              </w:r>
            </w:hyperlink>
            <w:r w:rsidRPr="00AB588D">
              <w:rPr>
                <w:rFonts w:ascii="Verdana" w:hAnsi="Verdana" w:cstheme="minorHAnsi"/>
              </w:rPr>
              <w:t xml:space="preserve"> </w:t>
            </w:r>
          </w:p>
          <w:p w:rsidR="00A326C8" w:rsidRPr="00AB588D" w:rsidRDefault="00A326C8" w:rsidP="00800F52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proofErr w:type="gramStart"/>
            <w:r w:rsidRPr="00AB588D">
              <w:rPr>
                <w:rFonts w:ascii="Verdana" w:hAnsi="Verdana" w:cstheme="minorHAnsi"/>
              </w:rPr>
              <w:t>donner</w:t>
            </w:r>
            <w:proofErr w:type="gramEnd"/>
            <w:r w:rsidRPr="00AB588D">
              <w:rPr>
                <w:rFonts w:ascii="Verdana" w:hAnsi="Verdana" w:cstheme="minorHAnsi"/>
              </w:rPr>
              <w:t xml:space="preserve"> la date de l’édit de Nantes (1598) </w:t>
            </w:r>
            <w:r w:rsidR="00AB588D" w:rsidRPr="00AB588D">
              <w:rPr>
                <w:rFonts w:ascii="Verdana" w:hAnsi="Verdana" w:cstheme="minorHAnsi"/>
              </w:rPr>
              <w:t xml:space="preserve">à madame de </w:t>
            </w:r>
            <w:proofErr w:type="spellStart"/>
            <w:r w:rsidR="00AB588D" w:rsidRPr="00AB588D">
              <w:rPr>
                <w:rFonts w:ascii="Verdana" w:hAnsi="Verdana" w:cstheme="minorHAnsi"/>
              </w:rPr>
              <w:t>Cédéhie</w:t>
            </w:r>
            <w:proofErr w:type="spellEnd"/>
            <w:r w:rsidR="00AB588D" w:rsidRPr="00AB588D">
              <w:rPr>
                <w:rFonts w:ascii="Verdana" w:hAnsi="Verdana" w:cstheme="minorHAnsi"/>
              </w:rPr>
              <w:t xml:space="preserve"> (doc)</w:t>
            </w:r>
            <w:r w:rsidRPr="00AB588D">
              <w:rPr>
                <w:rFonts w:ascii="Verdana" w:hAnsi="Verdana" w:cstheme="minorHAnsi"/>
              </w:rPr>
              <w:t xml:space="preserve"> qui leur </w:t>
            </w:r>
            <w:r w:rsidRPr="00AB588D">
              <w:rPr>
                <w:rFonts w:ascii="Verdana" w:hAnsi="Verdana" w:cstheme="minorHAnsi"/>
              </w:rPr>
              <w:lastRenderedPageBreak/>
              <w:t xml:space="preserve">remet en échange </w:t>
            </w:r>
            <w:r w:rsidR="00AB588D" w:rsidRPr="00AB588D">
              <w:rPr>
                <w:rFonts w:ascii="Verdana" w:hAnsi="Verdana" w:cstheme="minorHAnsi"/>
              </w:rPr>
              <w:t>le 1</w:t>
            </w:r>
            <w:r w:rsidR="00AB588D" w:rsidRPr="001F2F7F">
              <w:rPr>
                <w:rFonts w:ascii="Verdana" w:hAnsi="Verdana" w:cstheme="minorHAnsi"/>
                <w:vertAlign w:val="superscript"/>
              </w:rPr>
              <w:t>er</w:t>
            </w:r>
            <w:r w:rsidR="001F2F7F">
              <w:rPr>
                <w:rFonts w:ascii="Verdana" w:hAnsi="Verdana" w:cstheme="minorHAnsi"/>
              </w:rPr>
              <w:t xml:space="preserve"> </w:t>
            </w:r>
            <w:r w:rsidRPr="00AB588D">
              <w:rPr>
                <w:rFonts w:ascii="Verdana" w:hAnsi="Verdana" w:cstheme="minorHAnsi"/>
              </w:rPr>
              <w:t>des 3 morceaux du texte et l’énigme 2.</w:t>
            </w:r>
            <w:r w:rsidR="00AB588D" w:rsidRPr="00AB588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3827" w:type="dxa"/>
          </w:tcPr>
          <w:p w:rsidR="00A326C8" w:rsidRPr="00AB588D" w:rsidRDefault="00A326C8" w:rsidP="00800F52">
            <w:pPr>
              <w:rPr>
                <w:rFonts w:ascii="Verdana" w:hAnsi="Verdana" w:cstheme="minorHAnsi"/>
                <w:u w:val="single"/>
              </w:rPr>
            </w:pPr>
            <w:r w:rsidRPr="00AB588D">
              <w:rPr>
                <w:rFonts w:ascii="Verdana" w:hAnsi="Verdana" w:cstheme="minorHAnsi"/>
                <w:u w:val="single"/>
              </w:rPr>
              <w:lastRenderedPageBreak/>
              <w:t>1ere possibilité :</w:t>
            </w:r>
          </w:p>
          <w:p w:rsidR="00A326C8" w:rsidRPr="00AB588D" w:rsidRDefault="00A326C8" w:rsidP="00800F52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>Les élèves butent sur un des 4 mots à trouver : les guider sur la carte ou sur les peintures.</w:t>
            </w:r>
          </w:p>
          <w:p w:rsidR="00A326C8" w:rsidRPr="00AB588D" w:rsidRDefault="00A326C8" w:rsidP="00800F52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  <w:u w:val="single"/>
              </w:rPr>
              <w:t>2</w:t>
            </w:r>
            <w:r w:rsidRPr="00AB588D">
              <w:rPr>
                <w:rFonts w:ascii="Verdana" w:hAnsi="Verdana" w:cstheme="minorHAnsi"/>
                <w:u w:val="single"/>
                <w:vertAlign w:val="superscript"/>
              </w:rPr>
              <w:t>e</w:t>
            </w:r>
            <w:r w:rsidRPr="00AB588D">
              <w:rPr>
                <w:rFonts w:ascii="Verdana" w:hAnsi="Verdana" w:cstheme="minorHAnsi"/>
                <w:u w:val="single"/>
              </w:rPr>
              <w:t xml:space="preserve"> possibilité :</w:t>
            </w:r>
            <w:r w:rsidRPr="00AB588D">
              <w:rPr>
                <w:rFonts w:ascii="Verdana" w:hAnsi="Verdana" w:cstheme="minorHAnsi"/>
              </w:rPr>
              <w:t xml:space="preserve"> ils n’arrivent pas à composer le mot-clé. Vous pouvez leur dire ceci :</w:t>
            </w:r>
          </w:p>
          <w:p w:rsidR="00A326C8" w:rsidRPr="00AB588D" w:rsidRDefault="00A326C8" w:rsidP="00743513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lastRenderedPageBreak/>
              <w:t>« A l’époque de Jean de La Fontaine comme aujourd’hui un baudet est un âne. »</w:t>
            </w:r>
          </w:p>
        </w:tc>
      </w:tr>
      <w:tr w:rsidR="00A326C8" w:rsidRPr="00AB588D" w:rsidTr="00AB588D">
        <w:tc>
          <w:tcPr>
            <w:tcW w:w="2127" w:type="dxa"/>
          </w:tcPr>
          <w:p w:rsidR="00A326C8" w:rsidRPr="00AB588D" w:rsidRDefault="00A326C8" w:rsidP="00800F52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lastRenderedPageBreak/>
              <w:t>2</w:t>
            </w:r>
            <w:r w:rsidRPr="00AB588D">
              <w:rPr>
                <w:rFonts w:ascii="Verdana" w:hAnsi="Verdana" w:cstheme="minorHAnsi"/>
                <w:vertAlign w:val="superscript"/>
              </w:rPr>
              <w:t>e</w:t>
            </w:r>
            <w:r w:rsidRPr="00AB588D">
              <w:rPr>
                <w:rFonts w:ascii="Verdana" w:hAnsi="Verdana" w:cstheme="minorHAnsi"/>
              </w:rPr>
              <w:t xml:space="preserve"> énigme : </w:t>
            </w:r>
          </w:p>
          <w:p w:rsidR="00A326C8" w:rsidRPr="00AB588D" w:rsidRDefault="00A326C8" w:rsidP="00800F52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>« Les Gobelins »</w:t>
            </w:r>
          </w:p>
        </w:tc>
        <w:tc>
          <w:tcPr>
            <w:tcW w:w="3969" w:type="dxa"/>
          </w:tcPr>
          <w:p w:rsidR="00A326C8" w:rsidRPr="00AB588D" w:rsidRDefault="00A326C8" w:rsidP="00800F52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 xml:space="preserve">Les élèves doivent </w:t>
            </w:r>
          </w:p>
          <w:p w:rsidR="00A326C8" w:rsidRPr="00AB588D" w:rsidRDefault="00A326C8" w:rsidP="00800F52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proofErr w:type="gramStart"/>
            <w:r w:rsidRPr="00AB588D">
              <w:rPr>
                <w:rFonts w:ascii="Verdana" w:hAnsi="Verdana" w:cstheme="minorHAnsi"/>
              </w:rPr>
              <w:t>trouver</w:t>
            </w:r>
            <w:proofErr w:type="gramEnd"/>
            <w:r w:rsidRPr="00AB588D">
              <w:rPr>
                <w:rFonts w:ascii="Verdana" w:hAnsi="Verdana" w:cstheme="minorHAnsi"/>
              </w:rPr>
              <w:t xml:space="preserve"> le mot de passe: est</w:t>
            </w:r>
          </w:p>
          <w:p w:rsidR="00A326C8" w:rsidRPr="00AB588D" w:rsidRDefault="00A326C8" w:rsidP="003F2E7D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proofErr w:type="gramStart"/>
            <w:r w:rsidRPr="00AB588D">
              <w:rPr>
                <w:rFonts w:ascii="Verdana" w:hAnsi="Verdana" w:cstheme="minorHAnsi"/>
              </w:rPr>
              <w:t>saisir</w:t>
            </w:r>
            <w:proofErr w:type="gramEnd"/>
            <w:r w:rsidRPr="00AB588D">
              <w:rPr>
                <w:rFonts w:ascii="Verdana" w:hAnsi="Verdana" w:cstheme="minorHAnsi"/>
              </w:rPr>
              <w:t xml:space="preserve"> l’adresse internet suivante : </w:t>
            </w:r>
            <w:hyperlink r:id="rId6" w:history="1">
              <w:r w:rsidRPr="00AB588D">
                <w:rPr>
                  <w:rStyle w:val="Lienhypertexte"/>
                  <w:rFonts w:ascii="Verdana" w:hAnsi="Verdana" w:cstheme="minorHAnsi"/>
                </w:rPr>
                <w:t>https://huit.re/mdpest</w:t>
              </w:r>
            </w:hyperlink>
            <w:r w:rsidRPr="00AB588D">
              <w:rPr>
                <w:rFonts w:ascii="Verdana" w:hAnsi="Verdana" w:cstheme="minorHAnsi"/>
              </w:rPr>
              <w:t xml:space="preserve"> </w:t>
            </w:r>
          </w:p>
          <w:p w:rsidR="00A326C8" w:rsidRPr="00AB588D" w:rsidRDefault="00A326C8" w:rsidP="003F2E7D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proofErr w:type="gramStart"/>
            <w:r w:rsidRPr="00AB588D">
              <w:rPr>
                <w:rFonts w:ascii="Verdana" w:hAnsi="Verdana" w:cstheme="minorHAnsi"/>
              </w:rPr>
              <w:t>donner</w:t>
            </w:r>
            <w:proofErr w:type="gramEnd"/>
            <w:r w:rsidRPr="00AB588D">
              <w:rPr>
                <w:rFonts w:ascii="Verdana" w:hAnsi="Verdana" w:cstheme="minorHAnsi"/>
              </w:rPr>
              <w:t xml:space="preserve"> le nom du roi à qui l’on doit l’ordonnance de Villers </w:t>
            </w:r>
            <w:r w:rsidR="00AB588D" w:rsidRPr="00AB588D">
              <w:rPr>
                <w:rFonts w:ascii="Verdana" w:hAnsi="Verdana" w:cstheme="minorHAnsi"/>
              </w:rPr>
              <w:t>Cotterêts</w:t>
            </w:r>
            <w:r w:rsidRPr="00AB588D">
              <w:rPr>
                <w:rFonts w:ascii="Verdana" w:hAnsi="Verdana" w:cstheme="minorHAnsi"/>
              </w:rPr>
              <w:t xml:space="preserve"> (François Ier) </w:t>
            </w:r>
            <w:r w:rsidR="00AB588D" w:rsidRPr="00AB588D">
              <w:rPr>
                <w:rFonts w:ascii="Verdana" w:hAnsi="Verdana" w:cstheme="minorHAnsi"/>
              </w:rPr>
              <w:t xml:space="preserve">à Mme de </w:t>
            </w:r>
            <w:proofErr w:type="spellStart"/>
            <w:r w:rsidR="00AB588D" w:rsidRPr="00AB588D">
              <w:rPr>
                <w:rFonts w:ascii="Verdana" w:hAnsi="Verdana" w:cstheme="minorHAnsi"/>
              </w:rPr>
              <w:t>Cédéhie</w:t>
            </w:r>
            <w:proofErr w:type="spellEnd"/>
            <w:r w:rsidR="00AB588D" w:rsidRPr="00AB588D">
              <w:rPr>
                <w:rFonts w:ascii="Verdana" w:hAnsi="Verdana" w:cstheme="minorHAnsi"/>
              </w:rPr>
              <w:t xml:space="preserve"> </w:t>
            </w:r>
            <w:r w:rsidRPr="00AB588D">
              <w:rPr>
                <w:rFonts w:ascii="Verdana" w:hAnsi="Verdana" w:cstheme="minorHAnsi"/>
              </w:rPr>
              <w:t>qui leur remet en échange le deuxième des 3 morceaux du texte et la dernière énigme..</w:t>
            </w:r>
          </w:p>
        </w:tc>
        <w:tc>
          <w:tcPr>
            <w:tcW w:w="3827" w:type="dxa"/>
          </w:tcPr>
          <w:p w:rsidR="00A326C8" w:rsidRPr="00AB588D" w:rsidRDefault="00A326C8" w:rsidP="00A326C8">
            <w:pPr>
              <w:rPr>
                <w:rFonts w:ascii="Verdana" w:hAnsi="Verdana" w:cstheme="minorHAnsi"/>
                <w:u w:val="single"/>
              </w:rPr>
            </w:pPr>
            <w:r w:rsidRPr="00AB588D">
              <w:rPr>
                <w:rFonts w:ascii="Verdana" w:hAnsi="Verdana" w:cstheme="minorHAnsi"/>
                <w:u w:val="single"/>
              </w:rPr>
              <w:t>1ere possibilité :</w:t>
            </w:r>
          </w:p>
          <w:p w:rsidR="00C12298" w:rsidRPr="00AB588D" w:rsidRDefault="00A326C8" w:rsidP="00A326C8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 xml:space="preserve">Les élèves butent sur un des </w:t>
            </w:r>
            <w:r w:rsidR="00C12298" w:rsidRPr="00AB588D">
              <w:rPr>
                <w:rFonts w:ascii="Verdana" w:hAnsi="Verdana" w:cstheme="minorHAnsi"/>
              </w:rPr>
              <w:t>3</w:t>
            </w:r>
            <w:r w:rsidRPr="00AB588D">
              <w:rPr>
                <w:rFonts w:ascii="Verdana" w:hAnsi="Verdana" w:cstheme="minorHAnsi"/>
              </w:rPr>
              <w:t xml:space="preserve"> mots à trouver :</w:t>
            </w:r>
          </w:p>
          <w:p w:rsidR="00C12298" w:rsidRPr="00AB588D" w:rsidRDefault="00C12298" w:rsidP="00A326C8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>- 1</w:t>
            </w:r>
            <w:r w:rsidRPr="00AB588D">
              <w:rPr>
                <w:rFonts w:ascii="Verdana" w:hAnsi="Verdana" w:cstheme="minorHAnsi"/>
                <w:vertAlign w:val="superscript"/>
              </w:rPr>
              <w:t>er</w:t>
            </w:r>
            <w:r w:rsidRPr="00AB588D">
              <w:rPr>
                <w:rFonts w:ascii="Verdana" w:hAnsi="Verdana" w:cstheme="minorHAnsi"/>
              </w:rPr>
              <w:t xml:space="preserve"> mot : </w:t>
            </w:r>
            <w:r w:rsidR="00A326C8" w:rsidRPr="00AB588D">
              <w:rPr>
                <w:rFonts w:ascii="Verdana" w:hAnsi="Verdana" w:cstheme="minorHAnsi"/>
              </w:rPr>
              <w:t xml:space="preserve"> </w:t>
            </w:r>
            <w:r w:rsidRPr="00AB588D">
              <w:rPr>
                <w:rFonts w:ascii="Verdana" w:hAnsi="Verdana" w:cstheme="minorHAnsi"/>
              </w:rPr>
              <w:t xml:space="preserve">il faut confronter le texte et la tapisserie </w:t>
            </w:r>
          </w:p>
          <w:p w:rsidR="00C12298" w:rsidRPr="00AB588D" w:rsidRDefault="00C12298" w:rsidP="00A326C8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>2</w:t>
            </w:r>
            <w:r w:rsidRPr="00AB588D">
              <w:rPr>
                <w:rFonts w:ascii="Verdana" w:hAnsi="Verdana" w:cstheme="minorHAnsi"/>
                <w:vertAlign w:val="superscript"/>
              </w:rPr>
              <w:t>e</w:t>
            </w:r>
            <w:r w:rsidRPr="00AB588D">
              <w:rPr>
                <w:rFonts w:ascii="Verdana" w:hAnsi="Verdana" w:cstheme="minorHAnsi"/>
              </w:rPr>
              <w:t xml:space="preserve"> mot : « Vous trouverez le mot écrit dans la tapisserie ».</w:t>
            </w:r>
          </w:p>
          <w:p w:rsidR="00A326C8" w:rsidRPr="00AB588D" w:rsidRDefault="00C12298" w:rsidP="00A326C8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>3</w:t>
            </w:r>
            <w:r w:rsidRPr="00AB588D">
              <w:rPr>
                <w:rFonts w:ascii="Verdana" w:hAnsi="Verdana" w:cstheme="minorHAnsi"/>
                <w:vertAlign w:val="superscript"/>
              </w:rPr>
              <w:t>e</w:t>
            </w:r>
            <w:r w:rsidRPr="00AB588D">
              <w:rPr>
                <w:rFonts w:ascii="Verdana" w:hAnsi="Verdana" w:cstheme="minorHAnsi"/>
              </w:rPr>
              <w:t xml:space="preserve"> mot : « Sur le plan, vous verrez que le cœur du château est la chambre du Roi-soleil ».</w:t>
            </w:r>
          </w:p>
          <w:p w:rsidR="00A326C8" w:rsidRPr="00AB588D" w:rsidRDefault="00A326C8" w:rsidP="00A326C8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  <w:u w:val="single"/>
              </w:rPr>
              <w:t>2</w:t>
            </w:r>
            <w:r w:rsidRPr="00AB588D">
              <w:rPr>
                <w:rFonts w:ascii="Verdana" w:hAnsi="Verdana" w:cstheme="minorHAnsi"/>
                <w:u w:val="single"/>
                <w:vertAlign w:val="superscript"/>
              </w:rPr>
              <w:t>e</w:t>
            </w:r>
            <w:r w:rsidRPr="00AB588D">
              <w:rPr>
                <w:rFonts w:ascii="Verdana" w:hAnsi="Verdana" w:cstheme="minorHAnsi"/>
                <w:u w:val="single"/>
              </w:rPr>
              <w:t xml:space="preserve"> possibilité :</w:t>
            </w:r>
            <w:r w:rsidRPr="00AB588D">
              <w:rPr>
                <w:rFonts w:ascii="Verdana" w:hAnsi="Verdana" w:cstheme="minorHAnsi"/>
              </w:rPr>
              <w:t xml:space="preserve"> ils n’arrivent pas à composer le mot-clé. Vous pouvez leur dire ceci :</w:t>
            </w:r>
          </w:p>
          <w:p w:rsidR="00A326C8" w:rsidRPr="00AB588D" w:rsidRDefault="00A326C8" w:rsidP="00A326C8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>« </w:t>
            </w:r>
            <w:r w:rsidR="00C12298" w:rsidRPr="00AB588D">
              <w:rPr>
                <w:rFonts w:ascii="Verdana" w:hAnsi="Verdana" w:cstheme="minorHAnsi"/>
              </w:rPr>
              <w:t xml:space="preserve">Où est le soleil avant la messe ? » </w:t>
            </w:r>
          </w:p>
          <w:p w:rsidR="00C12298" w:rsidRPr="00AB588D" w:rsidRDefault="00C12298" w:rsidP="00A326C8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>(</w:t>
            </w:r>
            <w:proofErr w:type="gramStart"/>
            <w:r w:rsidRPr="00AB588D">
              <w:rPr>
                <w:rFonts w:ascii="Verdana" w:hAnsi="Verdana" w:cstheme="minorHAnsi"/>
              </w:rPr>
              <w:t>ils</w:t>
            </w:r>
            <w:proofErr w:type="gramEnd"/>
            <w:r w:rsidRPr="00AB588D">
              <w:rPr>
                <w:rFonts w:ascii="Verdana" w:hAnsi="Verdana" w:cstheme="minorHAnsi"/>
              </w:rPr>
              <w:t xml:space="preserve"> doivent utiliser le plan et la journée du roi)</w:t>
            </w:r>
          </w:p>
          <w:p w:rsidR="00A326C8" w:rsidRPr="00AB588D" w:rsidRDefault="00A326C8" w:rsidP="00800F52">
            <w:pPr>
              <w:rPr>
                <w:rFonts w:ascii="Verdana" w:hAnsi="Verdana" w:cstheme="minorHAnsi"/>
              </w:rPr>
            </w:pPr>
          </w:p>
        </w:tc>
      </w:tr>
      <w:tr w:rsidR="00A326C8" w:rsidRPr="00AB588D" w:rsidTr="00AB588D">
        <w:tc>
          <w:tcPr>
            <w:tcW w:w="2127" w:type="dxa"/>
          </w:tcPr>
          <w:p w:rsidR="00A326C8" w:rsidRPr="00AB588D" w:rsidRDefault="00A326C8" w:rsidP="00800F52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>3</w:t>
            </w:r>
            <w:r w:rsidRPr="00AB588D">
              <w:rPr>
                <w:rFonts w:ascii="Verdana" w:hAnsi="Verdana" w:cstheme="minorHAnsi"/>
                <w:vertAlign w:val="superscript"/>
              </w:rPr>
              <w:t>e</w:t>
            </w:r>
            <w:r w:rsidRPr="00AB588D">
              <w:rPr>
                <w:rFonts w:ascii="Verdana" w:hAnsi="Verdana" w:cstheme="minorHAnsi"/>
              </w:rPr>
              <w:t xml:space="preserve"> et dernière énigme de « l’antichambre du roi ». </w:t>
            </w:r>
          </w:p>
        </w:tc>
        <w:tc>
          <w:tcPr>
            <w:tcW w:w="3969" w:type="dxa"/>
          </w:tcPr>
          <w:p w:rsidR="00A326C8" w:rsidRPr="00AB588D" w:rsidRDefault="00A326C8" w:rsidP="003F2E7D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 xml:space="preserve">Les élèves doivent </w:t>
            </w:r>
          </w:p>
          <w:p w:rsidR="00A326C8" w:rsidRPr="00AB588D" w:rsidRDefault="00A326C8" w:rsidP="003F2E7D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proofErr w:type="gramStart"/>
            <w:r w:rsidRPr="00AB588D">
              <w:rPr>
                <w:rFonts w:ascii="Verdana" w:hAnsi="Verdana" w:cstheme="minorHAnsi"/>
              </w:rPr>
              <w:t>trouver</w:t>
            </w:r>
            <w:proofErr w:type="gramEnd"/>
            <w:r w:rsidRPr="00AB588D">
              <w:rPr>
                <w:rFonts w:ascii="Verdana" w:hAnsi="Verdana" w:cstheme="minorHAnsi"/>
              </w:rPr>
              <w:t xml:space="preserve"> le mot de passe: r</w:t>
            </w:r>
            <w:r w:rsidR="00743513" w:rsidRPr="00AB588D">
              <w:rPr>
                <w:rFonts w:ascii="Verdana" w:hAnsi="Verdana" w:cstheme="minorHAnsi"/>
              </w:rPr>
              <w:t>é</w:t>
            </w:r>
            <w:r w:rsidRPr="00AB588D">
              <w:rPr>
                <w:rFonts w:ascii="Verdana" w:hAnsi="Verdana" w:cstheme="minorHAnsi"/>
              </w:rPr>
              <w:t>vocation</w:t>
            </w:r>
            <w:r w:rsidR="00743513" w:rsidRPr="00AB588D">
              <w:rPr>
                <w:rFonts w:ascii="Verdana" w:hAnsi="Verdana" w:cstheme="minorHAnsi"/>
              </w:rPr>
              <w:t xml:space="preserve"> (</w:t>
            </w:r>
            <w:proofErr w:type="spellStart"/>
            <w:r w:rsidR="00743513" w:rsidRPr="00AB588D">
              <w:rPr>
                <w:rFonts w:ascii="Verdana" w:hAnsi="Verdana" w:cstheme="minorHAnsi"/>
                <w:i/>
                <w:iCs/>
              </w:rPr>
              <w:t>revocatio</w:t>
            </w:r>
            <w:r w:rsidR="00743513" w:rsidRPr="00AB588D">
              <w:rPr>
                <w:rFonts w:ascii="Verdana" w:hAnsi="Verdana" w:cstheme="minorHAnsi"/>
              </w:rPr>
              <w:t>n</w:t>
            </w:r>
            <w:proofErr w:type="spellEnd"/>
            <w:r w:rsidR="00743513" w:rsidRPr="00AB588D">
              <w:rPr>
                <w:rFonts w:ascii="Verdana" w:hAnsi="Verdana" w:cstheme="minorHAnsi"/>
              </w:rPr>
              <w:t>)</w:t>
            </w:r>
          </w:p>
          <w:p w:rsidR="00A326C8" w:rsidRPr="00AB588D" w:rsidRDefault="00A326C8" w:rsidP="003F2E7D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proofErr w:type="gramStart"/>
            <w:r w:rsidRPr="00AB588D">
              <w:rPr>
                <w:rFonts w:ascii="Verdana" w:hAnsi="Verdana" w:cstheme="minorHAnsi"/>
              </w:rPr>
              <w:t>saisir</w:t>
            </w:r>
            <w:proofErr w:type="gramEnd"/>
            <w:r w:rsidRPr="00AB588D">
              <w:rPr>
                <w:rFonts w:ascii="Verdana" w:hAnsi="Verdana" w:cstheme="minorHAnsi"/>
              </w:rPr>
              <w:t xml:space="preserve"> l’adresse internet suivante : </w:t>
            </w:r>
            <w:hyperlink r:id="rId7" w:history="1">
              <w:r w:rsidR="00743513" w:rsidRPr="00AB588D">
                <w:rPr>
                  <w:rStyle w:val="Lienhypertexte"/>
                  <w:rFonts w:ascii="Verdana" w:hAnsi="Verdana" w:cstheme="minorHAnsi"/>
                </w:rPr>
                <w:t>https://huit.re/mdprevocation</w:t>
              </w:r>
            </w:hyperlink>
            <w:r w:rsidRPr="00AB588D">
              <w:rPr>
                <w:rFonts w:ascii="Verdana" w:hAnsi="Verdana" w:cstheme="minorHAnsi"/>
              </w:rPr>
              <w:t xml:space="preserve"> </w:t>
            </w:r>
          </w:p>
          <w:p w:rsidR="00A326C8" w:rsidRPr="00AB588D" w:rsidRDefault="00A326C8" w:rsidP="003F2E7D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proofErr w:type="gramStart"/>
            <w:r w:rsidRPr="00AB588D">
              <w:rPr>
                <w:rFonts w:ascii="Verdana" w:hAnsi="Verdana" w:cstheme="minorHAnsi"/>
              </w:rPr>
              <w:t>écrire</w:t>
            </w:r>
            <w:proofErr w:type="gramEnd"/>
            <w:r w:rsidRPr="00AB588D">
              <w:rPr>
                <w:rFonts w:ascii="Verdana" w:hAnsi="Verdana" w:cstheme="minorHAnsi"/>
              </w:rPr>
              <w:t xml:space="preserve"> un billet avec ces mots : « Qui s’oppose au roi, s’oppose à Dieu lui-même » et le remettre </w:t>
            </w:r>
            <w:r w:rsidR="00AB588D" w:rsidRPr="00AB588D">
              <w:rPr>
                <w:rFonts w:ascii="Verdana" w:hAnsi="Verdana" w:cstheme="minorHAnsi"/>
              </w:rPr>
              <w:t xml:space="preserve">) à Mme de </w:t>
            </w:r>
            <w:proofErr w:type="spellStart"/>
            <w:r w:rsidR="00AB588D" w:rsidRPr="00AB588D">
              <w:rPr>
                <w:rFonts w:ascii="Verdana" w:hAnsi="Verdana" w:cstheme="minorHAnsi"/>
              </w:rPr>
              <w:t>Cédéhie</w:t>
            </w:r>
            <w:proofErr w:type="spellEnd"/>
            <w:r w:rsidR="00AB588D" w:rsidRPr="00AB588D">
              <w:rPr>
                <w:rFonts w:ascii="Verdana" w:hAnsi="Verdana" w:cstheme="minorHAnsi"/>
              </w:rPr>
              <w:t xml:space="preserve"> </w:t>
            </w:r>
            <w:r w:rsidR="001F2F7F">
              <w:rPr>
                <w:rFonts w:ascii="Verdana" w:hAnsi="Verdana" w:cstheme="minorHAnsi"/>
              </w:rPr>
              <w:t>qui leur remettra la dernière partie du</w:t>
            </w:r>
            <w:r w:rsidRPr="00AB588D">
              <w:rPr>
                <w:rFonts w:ascii="Verdana" w:hAnsi="Verdana" w:cstheme="minorHAnsi"/>
              </w:rPr>
              <w:t xml:space="preserve"> projet d’édit reconstitué. </w:t>
            </w:r>
            <w:r w:rsidR="00AB588D" w:rsidRPr="00AB588D">
              <w:rPr>
                <w:rFonts w:ascii="Verdana" w:hAnsi="Verdana" w:cstheme="minorHAnsi"/>
              </w:rPr>
              <w:t xml:space="preserve">Ils portent ensuite le projet reconstitué au Seigneur. </w:t>
            </w:r>
          </w:p>
        </w:tc>
        <w:tc>
          <w:tcPr>
            <w:tcW w:w="3827" w:type="dxa"/>
          </w:tcPr>
          <w:p w:rsidR="00AE2BFF" w:rsidRPr="00AB588D" w:rsidRDefault="00CD5C42" w:rsidP="003F2E7D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>Leur dire ceci</w:t>
            </w:r>
            <w:r w:rsidR="00AE2BFF" w:rsidRPr="00AB588D">
              <w:rPr>
                <w:rFonts w:ascii="Verdana" w:hAnsi="Verdana" w:cstheme="minorHAnsi"/>
              </w:rPr>
              <w:t> :</w:t>
            </w:r>
          </w:p>
          <w:p w:rsidR="00A326C8" w:rsidRPr="00AB588D" w:rsidRDefault="00CD5C42" w:rsidP="003F2E7D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>« Relisez la fiche de l’énigme, vous devez en savoir plus sur le duc de Saint-Simon » !</w:t>
            </w:r>
          </w:p>
          <w:p w:rsidR="00AE2BFF" w:rsidRPr="00AB588D" w:rsidRDefault="00AE2BFF" w:rsidP="003F2E7D">
            <w:pPr>
              <w:rPr>
                <w:rFonts w:ascii="Verdana" w:hAnsi="Verdana" w:cstheme="minorHAnsi"/>
              </w:rPr>
            </w:pPr>
          </w:p>
          <w:p w:rsidR="00CD5C42" w:rsidRPr="00AB588D" w:rsidRDefault="00CD5C42" w:rsidP="003F2E7D">
            <w:pPr>
              <w:rPr>
                <w:rFonts w:ascii="Verdana" w:hAnsi="Verdana" w:cstheme="minorHAnsi"/>
              </w:rPr>
            </w:pPr>
            <w:r w:rsidRPr="00AB588D">
              <w:rPr>
                <w:rFonts w:ascii="Verdana" w:hAnsi="Verdana" w:cstheme="minorHAnsi"/>
              </w:rPr>
              <w:t xml:space="preserve">Ils iront alors consulter l’article dans l’encyclopédie </w:t>
            </w:r>
            <w:proofErr w:type="spellStart"/>
            <w:r w:rsidRPr="00AB588D">
              <w:rPr>
                <w:rFonts w:ascii="Verdana" w:hAnsi="Verdana" w:cstheme="minorHAnsi"/>
              </w:rPr>
              <w:t>Universalis</w:t>
            </w:r>
            <w:proofErr w:type="spellEnd"/>
            <w:r w:rsidRPr="00AB588D">
              <w:rPr>
                <w:rFonts w:ascii="Verdana" w:hAnsi="Verdana" w:cstheme="minorHAnsi"/>
              </w:rPr>
              <w:t xml:space="preserve"> et chercheron</w:t>
            </w:r>
            <w:r w:rsidR="009A6EC0">
              <w:rPr>
                <w:rFonts w:ascii="Verdana" w:hAnsi="Verdana" w:cstheme="minorHAnsi"/>
              </w:rPr>
              <w:t>t</w:t>
            </w:r>
            <w:r w:rsidRPr="00AB588D">
              <w:rPr>
                <w:rFonts w:ascii="Verdana" w:hAnsi="Verdana" w:cstheme="minorHAnsi"/>
              </w:rPr>
              <w:t xml:space="preserve"> la définition d’acrostiche</w:t>
            </w:r>
            <w:r w:rsidR="00AE2BFF" w:rsidRPr="00AB588D">
              <w:rPr>
                <w:rFonts w:ascii="Verdana" w:hAnsi="Verdana" w:cstheme="minorHAnsi"/>
              </w:rPr>
              <w:t xml:space="preserve"> dans un dictionnaire. </w:t>
            </w:r>
          </w:p>
        </w:tc>
      </w:tr>
    </w:tbl>
    <w:p w:rsidR="00800F52" w:rsidRPr="00AB588D" w:rsidRDefault="00800F52" w:rsidP="00800F52">
      <w:pPr>
        <w:ind w:left="720"/>
        <w:rPr>
          <w:rFonts w:ascii="Verdana" w:hAnsi="Verdana" w:cstheme="minorHAnsi"/>
          <w:sz w:val="24"/>
          <w:szCs w:val="24"/>
        </w:rPr>
      </w:pPr>
    </w:p>
    <w:p w:rsidR="00800F52" w:rsidRPr="00AB588D" w:rsidRDefault="00800F52" w:rsidP="00800F52">
      <w:pPr>
        <w:rPr>
          <w:rFonts w:ascii="Verdana" w:hAnsi="Verdana" w:cstheme="minorHAnsi"/>
          <w:sz w:val="24"/>
          <w:szCs w:val="24"/>
        </w:rPr>
      </w:pPr>
    </w:p>
    <w:p w:rsidR="00800F52" w:rsidRPr="00AB588D" w:rsidRDefault="00800F52" w:rsidP="00800F52">
      <w:pPr>
        <w:rPr>
          <w:rFonts w:ascii="Verdana" w:hAnsi="Verdana"/>
          <w:b/>
          <w:bCs/>
          <w:sz w:val="24"/>
          <w:szCs w:val="24"/>
        </w:rPr>
      </w:pPr>
    </w:p>
    <w:sectPr w:rsidR="00800F52" w:rsidRPr="00AB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455"/>
    <w:multiLevelType w:val="hybridMultilevel"/>
    <w:tmpl w:val="D12614B4"/>
    <w:lvl w:ilvl="0" w:tplc="FD6CC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876"/>
    <w:multiLevelType w:val="hybridMultilevel"/>
    <w:tmpl w:val="4B3EE99C"/>
    <w:lvl w:ilvl="0" w:tplc="5C4C268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C221E"/>
    <w:multiLevelType w:val="hybridMultilevel"/>
    <w:tmpl w:val="F88C9A40"/>
    <w:lvl w:ilvl="0" w:tplc="A510BFE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3FED"/>
    <w:multiLevelType w:val="hybridMultilevel"/>
    <w:tmpl w:val="D3B0C8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428A"/>
    <w:multiLevelType w:val="hybridMultilevel"/>
    <w:tmpl w:val="97D69408"/>
    <w:lvl w:ilvl="0" w:tplc="530A08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2640E"/>
    <w:multiLevelType w:val="hybridMultilevel"/>
    <w:tmpl w:val="53CAD4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9C608B"/>
    <w:multiLevelType w:val="hybridMultilevel"/>
    <w:tmpl w:val="1D0EFB1A"/>
    <w:lvl w:ilvl="0" w:tplc="A510BFE2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FC15C6"/>
    <w:multiLevelType w:val="hybridMultilevel"/>
    <w:tmpl w:val="24CE6DD2"/>
    <w:lvl w:ilvl="0" w:tplc="A9664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66C63"/>
    <w:multiLevelType w:val="hybridMultilevel"/>
    <w:tmpl w:val="AB346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9099B"/>
    <w:multiLevelType w:val="hybridMultilevel"/>
    <w:tmpl w:val="4DF04EDC"/>
    <w:lvl w:ilvl="0" w:tplc="A5903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82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4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CF2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ABB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495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FE7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AF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2D4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345C55"/>
    <w:multiLevelType w:val="hybridMultilevel"/>
    <w:tmpl w:val="CFF43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52"/>
    <w:rsid w:val="001F2F7F"/>
    <w:rsid w:val="002660E3"/>
    <w:rsid w:val="003F2E7D"/>
    <w:rsid w:val="005A70BE"/>
    <w:rsid w:val="006B4D4D"/>
    <w:rsid w:val="00743513"/>
    <w:rsid w:val="00800F52"/>
    <w:rsid w:val="00893FCA"/>
    <w:rsid w:val="009A6EC0"/>
    <w:rsid w:val="00A326C8"/>
    <w:rsid w:val="00AB588D"/>
    <w:rsid w:val="00AE2BFF"/>
    <w:rsid w:val="00C12298"/>
    <w:rsid w:val="00CD5C42"/>
    <w:rsid w:val="00D5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FDEB4-8896-4441-A3EC-40980181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F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0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0F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it.re/mdprevo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it.re/mdpest" TargetMode="External"/><Relationship Id="rId5" Type="http://schemas.openxmlformats.org/officeDocument/2006/relationships/hyperlink" Target="https://huit.re/mdpha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2019-12-01T09:50:00Z</dcterms:created>
  <dcterms:modified xsi:type="dcterms:W3CDTF">2019-12-01T09:50:00Z</dcterms:modified>
</cp:coreProperties>
</file>