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Tout le monde peut faire du foot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(d’après </w:t>
      </w:r>
      <w:r>
        <w:rPr>
          <w:rFonts w:ascii="Comic Sans MS" w:hAnsi="Comic Sans MS"/>
          <w:b/>
          <w:i/>
        </w:rPr>
        <w:t>Because I am a girl</w:t>
      </w:r>
      <w:r>
        <w:rPr>
          <w:rFonts w:ascii="Comic Sans MS" w:hAnsi="Comic Sans MS"/>
        </w:rPr>
        <w:t xml:space="preserve"> des enfantastiques)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filles peuvent faire du foot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les garçons aussi.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Je dois apprendre à bien tirer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A courir vite et à dribbler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Apprendre les règles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on pourra bien jouer.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Je dois avoir confiance en moi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Avoir de la force dans les bras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aussi dans les pieds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on pourra bien jouer.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filles peuvent faire du foot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les garçons aussi. (x2)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Je ne dois pas jouer solo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On est une équipe de costauds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Ensemble on va y’arriver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on pourra bien jouer.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Je dois bien regarder l’ballon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l’arrêter comme un champion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Je dois bien m’entraîner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on pourra bien jouer.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filles peuvent faire du foot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les garçons aussi. (x2)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Tout l’monde peut jouer au foot (x2)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Je dois bien tirer des deux pieds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Passer l’ballon aux équipiers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Ne pas toujours gagner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on pourra bien jouer.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Je ne dois pas faire de croche-pied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Personne ne doit être blessé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Je ne dois pas tacler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on pourra bien jouer.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filles peuvent faire du foot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les garçons aussi. (x2)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Les garçons ont été champions.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Ils ont bien tiré dans l’ballon.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La coupe du monde est gagnée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Pour les 4 prochaines années.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Cette année les filles vont jouer.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Elles vont essayer de gagner.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Les filles et les garçons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Seront à égalité.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filles peuvent faire du foot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les garçons aussi. (x2)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Tout l’monde peut jouer au foot. (x2)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filles peuvent faire du foot 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Et les garçons aussi. (x2)</w:t>
      </w:r>
    </w:p>
    <w:p>
      <w:pPr>
        <w:pStyle w:val="Normal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</w:rPr>
        <w:t>Tout l’monde peut jouer au foot. (x2)</w:t>
      </w:r>
    </w:p>
    <w:sectPr>
      <w:headerReference w:type="default" r:id="rId2"/>
      <w:type w:val="nextPage"/>
      <w:pgSz w:w="11906" w:h="16838"/>
      <w:pgMar w:left="246" w:right="284" w:header="284" w:top="341" w:footer="0" w:bottom="426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b/>
        <w:b/>
      </w:rPr>
    </w:pPr>
    <w:r>
      <w:rPr>
        <w:b/>
      </w:rPr>
      <w:t>Production pour le projet « foot à l’école »                       (Classe de ce1-ce2 de l’école de Landelles-Billancelles)</w:t>
    </w:r>
  </w:p>
  <w:p>
    <w:pPr>
      <w:pStyle w:val="Normal"/>
      <w:spacing w:before="0" w:after="0"/>
      <w:jc w:val="center"/>
      <w:rPr>
        <w:b/>
        <w:b/>
      </w:rPr>
    </w:pPr>
    <w:r>
      <w:rPr>
        <w:b/>
      </w:rPr>
    </w:r>
  </w:p>
  <w:p>
    <w:pPr>
      <w:pStyle w:val="Entt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b715b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715b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b715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715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LibreOffice/6.1.4.2$Windows_X86_64 LibreOffice_project/9d0f32d1f0b509096fd65e0d4bec26ddd1938fd3</Application>
  <Pages>1</Pages>
  <Words>283</Words>
  <Characters>1260</Characters>
  <CharactersWithSpaces>1525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2019-03-14T11:46:00Z</dcterms:created>
  <dc:creator>utilisateur</dc:creator>
  <dc:description/>
  <dc:language>fr-FR</dc:language>
  <cp:lastModifiedBy>utilisateur</cp:lastModifiedBy>
  <dcterms:modified xsi:type="dcterms:W3CDTF">2019-03-14T17:25:00Z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