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D2" w:rsidRDefault="00F97A19">
      <w:r>
        <w:t xml:space="preserve">EXEMPLES DE MISE EN OEUVE DE SITUATION D’APPRENTISSAGE  </w:t>
      </w:r>
    </w:p>
    <w:p w:rsidR="00F97A19" w:rsidRPr="000100F0" w:rsidRDefault="00F97A19">
      <w:pPr>
        <w:rPr>
          <w:b/>
        </w:rPr>
      </w:pPr>
      <w:r w:rsidRPr="000100F0">
        <w:rPr>
          <w:b/>
        </w:rPr>
        <w:t>MODULE  6 : Maitriser sa consommation d’eau</w:t>
      </w:r>
    </w:p>
    <w:p w:rsidR="00F97A19" w:rsidRDefault="000100F0">
      <w:r>
        <w:t xml:space="preserve">Cas 1 : </w:t>
      </w:r>
      <w:r w:rsidR="00F97A19">
        <w:t xml:space="preserve">Identification  du problème à partir d’une image : </w:t>
      </w:r>
      <w:hyperlink r:id="rId6" w:history="1">
        <w:r w:rsidR="00F97A19" w:rsidRPr="00FF0FBA">
          <w:rPr>
            <w:rStyle w:val="Lienhypertexte"/>
          </w:rPr>
          <w:t>www.notre-planète.info</w:t>
        </w:r>
      </w:hyperlink>
    </w:p>
    <w:p w:rsidR="00F97A19" w:rsidRDefault="00F97A19" w:rsidP="000100F0">
      <w:pPr>
        <w:jc w:val="center"/>
      </w:pPr>
      <w:r>
        <w:rPr>
          <w:noProof/>
          <w:lang w:eastAsia="fr-FR"/>
        </w:rPr>
        <w:drawing>
          <wp:inline distT="0" distB="0" distL="0" distR="0">
            <wp:extent cx="2686050" cy="2575780"/>
            <wp:effectExtent l="19050" t="0" r="0" b="0"/>
            <wp:docPr id="1" name="Image 1" descr="http://sidiese.blogs.com/.a/6a00d8341d324d53ef017742b0e2d497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iese.blogs.com/.a/6a00d8341d324d53ef017742b0e2d4970d-pi"/>
                    <pic:cNvPicPr>
                      <a:picLocks noChangeAspect="1" noChangeArrowheads="1"/>
                    </pic:cNvPicPr>
                  </pic:nvPicPr>
                  <pic:blipFill>
                    <a:blip r:embed="rId7" cstate="print"/>
                    <a:srcRect/>
                    <a:stretch>
                      <a:fillRect/>
                    </a:stretch>
                  </pic:blipFill>
                  <pic:spPr bwMode="auto">
                    <a:xfrm>
                      <a:off x="0" y="0"/>
                      <a:ext cx="2686355" cy="2576072"/>
                    </a:xfrm>
                    <a:prstGeom prst="rect">
                      <a:avLst/>
                    </a:prstGeom>
                    <a:noFill/>
                    <a:ln w="9525">
                      <a:noFill/>
                      <a:miter lim="800000"/>
                      <a:headEnd/>
                      <a:tailEnd/>
                    </a:ln>
                  </pic:spPr>
                </pic:pic>
              </a:graphicData>
            </a:graphic>
          </wp:inline>
        </w:drawing>
      </w:r>
    </w:p>
    <w:p w:rsidR="00F97A19" w:rsidRDefault="00963544">
      <w:r>
        <w:t xml:space="preserve">Commenter une image </w:t>
      </w:r>
      <w:r w:rsidR="00F97A19">
        <w:t>dans le but de faire prendre conscience aux élèves de la nécessité de maîtriser sa consommation d’eau sur notre planète «  bleue ».</w:t>
      </w:r>
    </w:p>
    <w:p w:rsidR="00963544" w:rsidRDefault="00F97A19" w:rsidP="00963544">
      <w:proofErr w:type="gramStart"/>
      <w:r>
        <w:t>(  Concrétiser</w:t>
      </w:r>
      <w:proofErr w:type="gramEnd"/>
      <w:r>
        <w:t xml:space="preserve"> visuellement les ressources à disposition dans le  but d’adapter notre comportement</w:t>
      </w:r>
      <w:r w:rsidR="00963544">
        <w:t xml:space="preserve"> )</w:t>
      </w:r>
    </w:p>
    <w:p w:rsidR="00963544" w:rsidRDefault="00963544" w:rsidP="00963544">
      <w:r>
        <w:t>Proposition de commentaire :</w:t>
      </w:r>
    </w:p>
    <w:p w:rsidR="00963544" w:rsidRDefault="00963544" w:rsidP="00963544">
      <w:pPr>
        <w:pStyle w:val="Paragraphedeliste"/>
        <w:numPr>
          <w:ilvl w:val="0"/>
          <w:numId w:val="2"/>
        </w:numPr>
      </w:pPr>
      <w:r w:rsidRPr="000100F0">
        <w:rPr>
          <w:u w:val="single"/>
        </w:rPr>
        <w:t>Décrire l’image que vous voyez</w:t>
      </w:r>
      <w:r>
        <w:t>.</w:t>
      </w:r>
    </w:p>
    <w:p w:rsidR="00963544" w:rsidRDefault="00963544" w:rsidP="000100F0">
      <w:r>
        <w:t>On attend :</w:t>
      </w:r>
      <w:r w:rsidR="000100F0">
        <w:tab/>
        <w:t xml:space="preserve">-      </w:t>
      </w:r>
      <w:r>
        <w:t xml:space="preserve">La couleur de la planète </w:t>
      </w:r>
      <w:proofErr w:type="gramStart"/>
      <w:r>
        <w:t>( marron</w:t>
      </w:r>
      <w:proofErr w:type="gramEnd"/>
      <w:r>
        <w:t xml:space="preserve"> et non pas bleue )</w:t>
      </w:r>
    </w:p>
    <w:p w:rsidR="00963544" w:rsidRDefault="00963544" w:rsidP="00963544">
      <w:pPr>
        <w:pStyle w:val="Paragraphedeliste"/>
        <w:numPr>
          <w:ilvl w:val="0"/>
          <w:numId w:val="3"/>
        </w:numPr>
      </w:pPr>
      <w:r>
        <w:t xml:space="preserve">La présence des 3 sphères représentant l’eau </w:t>
      </w:r>
      <w:proofErr w:type="gramStart"/>
      <w:r>
        <w:t>( bleue</w:t>
      </w:r>
      <w:proofErr w:type="gramEnd"/>
      <w:r>
        <w:t>)</w:t>
      </w:r>
    </w:p>
    <w:p w:rsidR="00963544" w:rsidRDefault="00963544" w:rsidP="00963544">
      <w:pPr>
        <w:pStyle w:val="Paragraphedeliste"/>
        <w:ind w:left="1770"/>
      </w:pPr>
    </w:p>
    <w:p w:rsidR="00963544" w:rsidRPr="000100F0" w:rsidRDefault="00963544" w:rsidP="00963544">
      <w:pPr>
        <w:pStyle w:val="Paragraphedeliste"/>
        <w:numPr>
          <w:ilvl w:val="0"/>
          <w:numId w:val="2"/>
        </w:numPr>
        <w:rPr>
          <w:u w:val="single"/>
        </w:rPr>
      </w:pPr>
      <w:r w:rsidRPr="000100F0">
        <w:rPr>
          <w:u w:val="single"/>
        </w:rPr>
        <w:t xml:space="preserve">Analyse </w:t>
      </w:r>
      <w:r w:rsidR="000100F0" w:rsidRPr="000100F0">
        <w:rPr>
          <w:u w:val="single"/>
        </w:rPr>
        <w:t xml:space="preserve">et </w:t>
      </w:r>
      <w:r w:rsidR="000100F0" w:rsidRPr="000100F0">
        <w:rPr>
          <w:i/>
          <w:u w:val="single"/>
        </w:rPr>
        <w:t>commentaire</w:t>
      </w:r>
    </w:p>
    <w:p w:rsidR="00963544" w:rsidRDefault="00963544" w:rsidP="00963544">
      <w:pPr>
        <w:pStyle w:val="Paragraphedeliste"/>
      </w:pPr>
    </w:p>
    <w:p w:rsidR="00963544" w:rsidRDefault="00963544" w:rsidP="00963544">
      <w:pPr>
        <w:pStyle w:val="Paragraphedeliste"/>
        <w:numPr>
          <w:ilvl w:val="0"/>
          <w:numId w:val="3"/>
        </w:numPr>
      </w:pPr>
      <w:r>
        <w:t>La plus grosse  sphère représente la quantité d’eau sur terre</w:t>
      </w:r>
      <w:r w:rsidRPr="00963544">
        <w:t xml:space="preserve"> </w:t>
      </w:r>
    </w:p>
    <w:p w:rsidR="00963544" w:rsidRDefault="00963544" w:rsidP="00963544">
      <w:pPr>
        <w:pStyle w:val="Paragraphedeliste"/>
        <w:numPr>
          <w:ilvl w:val="0"/>
          <w:numId w:val="3"/>
        </w:numPr>
        <w:rPr>
          <w:i/>
        </w:rPr>
      </w:pPr>
      <w:r w:rsidRPr="000100F0">
        <w:rPr>
          <w:i/>
        </w:rPr>
        <w:t>Le volume d’eau de la planète est très faible par rapport au volume terrestre</w:t>
      </w:r>
    </w:p>
    <w:p w:rsidR="000100F0" w:rsidRPr="000100F0" w:rsidRDefault="000100F0" w:rsidP="000100F0">
      <w:pPr>
        <w:pStyle w:val="Paragraphedeliste"/>
        <w:ind w:left="1770"/>
        <w:rPr>
          <w:i/>
          <w:sz w:val="10"/>
        </w:rPr>
      </w:pPr>
    </w:p>
    <w:p w:rsidR="00963544" w:rsidRDefault="00963544" w:rsidP="00963544">
      <w:pPr>
        <w:pStyle w:val="Paragraphedeliste"/>
        <w:numPr>
          <w:ilvl w:val="0"/>
          <w:numId w:val="3"/>
        </w:numPr>
      </w:pPr>
      <w:r>
        <w:t xml:space="preserve">La moyenne sphère représente l’eau douce disponible sur terre </w:t>
      </w:r>
    </w:p>
    <w:p w:rsidR="00963544" w:rsidRDefault="000100F0" w:rsidP="00963544">
      <w:pPr>
        <w:pStyle w:val="Paragraphedeliste"/>
        <w:ind w:left="1770"/>
        <w:rPr>
          <w:i/>
        </w:rPr>
      </w:pPr>
      <w:r w:rsidRPr="000100F0">
        <w:rPr>
          <w:i/>
        </w:rPr>
        <w:t>S</w:t>
      </w:r>
      <w:r w:rsidR="00963544" w:rsidRPr="000100F0">
        <w:rPr>
          <w:i/>
        </w:rPr>
        <w:t xml:space="preserve">ous </w:t>
      </w:r>
      <w:r w:rsidRPr="000100F0">
        <w:rPr>
          <w:i/>
        </w:rPr>
        <w:t xml:space="preserve">la forme : glace et liquide </w:t>
      </w:r>
      <w:proofErr w:type="gramStart"/>
      <w:r w:rsidRPr="000100F0">
        <w:rPr>
          <w:i/>
        </w:rPr>
        <w:t>( d’eau</w:t>
      </w:r>
      <w:proofErr w:type="gramEnd"/>
      <w:r w:rsidRPr="000100F0">
        <w:rPr>
          <w:i/>
        </w:rPr>
        <w:t xml:space="preserve"> superficielle et souterraine</w:t>
      </w:r>
      <w:r w:rsidR="00963544" w:rsidRPr="000100F0">
        <w:rPr>
          <w:i/>
        </w:rPr>
        <w:t>)</w:t>
      </w:r>
    </w:p>
    <w:p w:rsidR="000100F0" w:rsidRPr="000100F0" w:rsidRDefault="000100F0" w:rsidP="00963544">
      <w:pPr>
        <w:pStyle w:val="Paragraphedeliste"/>
        <w:ind w:left="1770"/>
        <w:rPr>
          <w:i/>
          <w:sz w:val="14"/>
        </w:rPr>
      </w:pPr>
    </w:p>
    <w:p w:rsidR="000100F0" w:rsidRDefault="00963544" w:rsidP="00963544">
      <w:pPr>
        <w:pStyle w:val="Paragraphedeliste"/>
        <w:numPr>
          <w:ilvl w:val="0"/>
          <w:numId w:val="3"/>
        </w:numPr>
      </w:pPr>
      <w:r>
        <w:t>La plus petite sphère représentant l’eau douce exploitable pour toute la population mondiale</w:t>
      </w:r>
    </w:p>
    <w:p w:rsidR="00963544" w:rsidRDefault="000100F0" w:rsidP="000100F0">
      <w:pPr>
        <w:pStyle w:val="Paragraphedeliste"/>
        <w:ind w:left="1770"/>
      </w:pPr>
      <w:r w:rsidRPr="000100F0">
        <w:rPr>
          <w:i/>
        </w:rPr>
        <w:t>Disproportion  entre cette infime quantité et  une démographie mondiale croissante</w:t>
      </w:r>
      <w:r>
        <w:t xml:space="preserve">. </w:t>
      </w:r>
    </w:p>
    <w:p w:rsidR="00963544" w:rsidRDefault="000100F0" w:rsidP="00963544">
      <w:r>
        <w:t>3 – Formulation de la problématique</w:t>
      </w:r>
    </w:p>
    <w:p w:rsidR="000100F0" w:rsidRPr="000100F0" w:rsidRDefault="000100F0" w:rsidP="000100F0">
      <w:pPr>
        <w:jc w:val="center"/>
        <w:rPr>
          <w:b/>
        </w:rPr>
      </w:pPr>
      <w:r w:rsidRPr="000100F0">
        <w:rPr>
          <w:b/>
        </w:rPr>
        <w:t>Comment gérer au mieux les ressources d’eau exploitable de notre planète de façon responsable ?</w:t>
      </w:r>
    </w:p>
    <w:p w:rsidR="000100F0" w:rsidRDefault="000100F0" w:rsidP="00963544">
      <w:r>
        <w:lastRenderedPageBreak/>
        <w:t>Cas 2 :</w:t>
      </w:r>
      <w:r w:rsidR="003D259F">
        <w:t xml:space="preserve"> </w:t>
      </w:r>
      <w:r w:rsidR="00F6779B">
        <w:t xml:space="preserve">Identification  du problème à partir d’un article de presse récent : </w:t>
      </w:r>
      <w:hyperlink r:id="rId8" w:history="1">
        <w:r w:rsidR="00F6779B" w:rsidRPr="00FF0FBA">
          <w:rPr>
            <w:rStyle w:val="Lienhypertexte"/>
          </w:rPr>
          <w:t>www.sante.lefigaro.fr</w:t>
        </w:r>
      </w:hyperlink>
    </w:p>
    <w:p w:rsidR="00F6779B" w:rsidRDefault="00FD6D3F" w:rsidP="00963544">
      <w:r>
        <w:rPr>
          <w:noProof/>
          <w:lang w:eastAsia="fr-FR"/>
        </w:rPr>
        <w:pict>
          <v:shapetype id="_x0000_t202" coordsize="21600,21600" o:spt="202" path="m,l,21600r21600,l21600,xe">
            <v:stroke joinstyle="miter"/>
            <v:path gradientshapeok="t" o:connecttype="rect"/>
          </v:shapetype>
          <v:shape id="_x0000_s1026" type="#_x0000_t202" style="position:absolute;margin-left:1.15pt;margin-top:4.2pt;width:469.5pt;height:437.25pt;z-index:251658240">
            <v:textbox>
              <w:txbxContent>
                <w:p w:rsidR="00F6779B" w:rsidRDefault="00F6779B" w:rsidP="00F6779B">
                  <w:pPr>
                    <w:jc w:val="center"/>
                  </w:pPr>
                  <w:r>
                    <w:rPr>
                      <w:noProof/>
                      <w:lang w:eastAsia="fr-FR"/>
                    </w:rPr>
                    <w:drawing>
                      <wp:inline distT="0" distB="0" distL="0" distR="0">
                        <wp:extent cx="2971800" cy="1254760"/>
                        <wp:effectExtent l="19050" t="0" r="0" b="0"/>
                        <wp:docPr id="4" name="Image 4" descr="Eau po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u potable"/>
                                <pic:cNvPicPr>
                                  <a:picLocks noChangeAspect="1" noChangeArrowheads="1"/>
                                </pic:cNvPicPr>
                              </pic:nvPicPr>
                              <pic:blipFill>
                                <a:blip r:embed="rId9"/>
                                <a:srcRect/>
                                <a:stretch>
                                  <a:fillRect/>
                                </a:stretch>
                              </pic:blipFill>
                              <pic:spPr bwMode="auto">
                                <a:xfrm>
                                  <a:off x="0" y="0"/>
                                  <a:ext cx="2979981" cy="1258214"/>
                                </a:xfrm>
                                <a:prstGeom prst="rect">
                                  <a:avLst/>
                                </a:prstGeom>
                                <a:noFill/>
                                <a:ln w="9525">
                                  <a:noFill/>
                                  <a:miter lim="800000"/>
                                  <a:headEnd/>
                                  <a:tailEnd/>
                                </a:ln>
                              </pic:spPr>
                            </pic:pic>
                          </a:graphicData>
                        </a:graphic>
                      </wp:inline>
                    </w:drawing>
                  </w:r>
                </w:p>
                <w:p w:rsidR="00F6779B" w:rsidRPr="00F6779B" w:rsidRDefault="00F6779B" w:rsidP="00F6779B">
                  <w:pPr>
                    <w:shd w:val="clear" w:color="auto" w:fill="036871"/>
                    <w:spacing w:after="0" w:line="600" w:lineRule="atLeast"/>
                    <w:outlineLvl w:val="1"/>
                    <w:rPr>
                      <w:rFonts w:ascii="Trebuchet MS" w:eastAsia="Times New Roman" w:hAnsi="Trebuchet MS" w:cs="Times New Roman"/>
                      <w:caps/>
                      <w:color w:val="FFFFFF"/>
                      <w:sz w:val="48"/>
                      <w:szCs w:val="54"/>
                      <w:lang w:eastAsia="fr-FR"/>
                    </w:rPr>
                  </w:pPr>
                  <w:r w:rsidRPr="00F6779B">
                    <w:rPr>
                      <w:rFonts w:ascii="Trebuchet MS" w:eastAsia="Times New Roman" w:hAnsi="Trebuchet MS" w:cs="Times New Roman"/>
                      <w:caps/>
                      <w:color w:val="FFFFFF"/>
                      <w:sz w:val="48"/>
                      <w:szCs w:val="54"/>
                      <w:lang w:eastAsia="fr-FR"/>
                    </w:rPr>
                    <w:t>EAU POTABLE</w:t>
                  </w:r>
                </w:p>
                <w:p w:rsidR="00F6779B" w:rsidRPr="00F6779B" w:rsidRDefault="00F6779B" w:rsidP="00F6779B">
                  <w:pPr>
                    <w:shd w:val="clear" w:color="auto" w:fill="036871"/>
                    <w:spacing w:after="0" w:line="360" w:lineRule="atLeast"/>
                    <w:outlineLvl w:val="2"/>
                    <w:rPr>
                      <w:rFonts w:ascii="Trebuchet MS" w:eastAsia="Times New Roman" w:hAnsi="Trebuchet MS" w:cs="Times New Roman"/>
                      <w:color w:val="FFFFFF"/>
                      <w:sz w:val="24"/>
                      <w:szCs w:val="27"/>
                      <w:lang w:eastAsia="fr-FR"/>
                    </w:rPr>
                  </w:pPr>
                  <w:r w:rsidRPr="00F6779B">
                    <w:rPr>
                      <w:rFonts w:ascii="Trebuchet MS" w:eastAsia="Times New Roman" w:hAnsi="Trebuchet MS" w:cs="Times New Roman"/>
                      <w:color w:val="FFFFFF"/>
                      <w:sz w:val="24"/>
                      <w:szCs w:val="27"/>
                      <w:lang w:eastAsia="fr-FR"/>
                    </w:rPr>
                    <w:t>Quelles sont les sources de pollution de l’eau et leurs effets sur la santé ?</w:t>
                  </w:r>
                </w:p>
                <w:p w:rsidR="00F6779B" w:rsidRPr="00E04657" w:rsidRDefault="00F6779B" w:rsidP="00F6779B">
                  <w:pPr>
                    <w:rPr>
                      <w:color w:val="404040" w:themeColor="text1" w:themeTint="BF"/>
                      <w:sz w:val="20"/>
                    </w:rPr>
                  </w:pPr>
                </w:p>
                <w:p w:rsidR="00F6779B" w:rsidRDefault="00F6779B" w:rsidP="00F6779B">
                  <w:pPr>
                    <w:pStyle w:val="NormalWeb"/>
                    <w:shd w:val="clear" w:color="auto" w:fill="FFFFFF"/>
                    <w:spacing w:before="0" w:beforeAutospacing="0" w:after="0" w:afterAutospacing="0" w:line="341" w:lineRule="atLeast"/>
                    <w:rPr>
                      <w:rFonts w:ascii="Verdana" w:hAnsi="Verdana"/>
                      <w:color w:val="373430"/>
                      <w:sz w:val="18"/>
                      <w:szCs w:val="18"/>
                    </w:rPr>
                  </w:pPr>
                  <w:r>
                    <w:rPr>
                      <w:rFonts w:ascii="Verdana" w:hAnsi="Verdana"/>
                      <w:color w:val="373430"/>
                      <w:sz w:val="18"/>
                      <w:szCs w:val="18"/>
                    </w:rPr>
                    <w:t xml:space="preserve">Nous sommes constitués d’eau à 60% et nous avons besoin tous les jours d’une quantité moyenne d’1,5 </w:t>
                  </w:r>
                  <w:proofErr w:type="gramStart"/>
                  <w:r>
                    <w:rPr>
                      <w:rFonts w:ascii="Verdana" w:hAnsi="Verdana"/>
                      <w:color w:val="373430"/>
                      <w:sz w:val="18"/>
                      <w:szCs w:val="18"/>
                    </w:rPr>
                    <w:t>litres</w:t>
                  </w:r>
                  <w:proofErr w:type="gramEnd"/>
                  <w:r>
                    <w:rPr>
                      <w:rFonts w:ascii="Verdana" w:hAnsi="Verdana"/>
                      <w:color w:val="373430"/>
                      <w:sz w:val="18"/>
                      <w:szCs w:val="18"/>
                    </w:rPr>
                    <w:t xml:space="preserve"> d’eau. La qualité de l’eau revêt donc pour les hommes une importance vitale</w:t>
                  </w:r>
                  <w:proofErr w:type="gramStart"/>
                  <w:r>
                    <w:rPr>
                      <w:rFonts w:ascii="Verdana" w:hAnsi="Verdana"/>
                      <w:color w:val="373430"/>
                      <w:sz w:val="18"/>
                      <w:szCs w:val="18"/>
                    </w:rPr>
                    <w:t>.(</w:t>
                  </w:r>
                  <w:proofErr w:type="gramEnd"/>
                  <w:r>
                    <w:rPr>
                      <w:rFonts w:ascii="Verdana" w:hAnsi="Verdana"/>
                      <w:color w:val="373430"/>
                      <w:sz w:val="18"/>
                      <w:szCs w:val="18"/>
                    </w:rPr>
                    <w:t>…)</w:t>
                  </w:r>
                </w:p>
                <w:p w:rsidR="00F6779B" w:rsidRDefault="00F6779B" w:rsidP="00F6779B">
                  <w:pPr>
                    <w:pStyle w:val="NormalWeb"/>
                    <w:shd w:val="clear" w:color="auto" w:fill="FFFFFF"/>
                    <w:spacing w:before="0" w:beforeAutospacing="0" w:after="0" w:afterAutospacing="0" w:line="341" w:lineRule="atLeast"/>
                    <w:rPr>
                      <w:rFonts w:ascii="Verdana" w:hAnsi="Verdana"/>
                      <w:color w:val="373430"/>
                      <w:sz w:val="18"/>
                      <w:szCs w:val="18"/>
                    </w:rPr>
                  </w:pPr>
                  <w:r>
                    <w:rPr>
                      <w:rFonts w:ascii="Verdana" w:hAnsi="Verdana"/>
                      <w:color w:val="373430"/>
                      <w:sz w:val="18"/>
                      <w:szCs w:val="18"/>
                    </w:rPr>
                    <w:t>La pluie contribue fortement à la pollution de l’eau, en se chargeant des pollutions atmosphériques et en captant, par son ruissellement, les molécules des roches et des sols.</w:t>
                  </w:r>
                </w:p>
                <w:p w:rsidR="00F6779B" w:rsidRDefault="00F6779B" w:rsidP="00F6779B">
                  <w:pPr>
                    <w:pStyle w:val="NormalWeb"/>
                    <w:shd w:val="clear" w:color="auto" w:fill="FFFFFF"/>
                    <w:spacing w:before="0" w:beforeAutospacing="0" w:after="0" w:afterAutospacing="0" w:line="341" w:lineRule="atLeast"/>
                    <w:rPr>
                      <w:rFonts w:ascii="Verdana" w:hAnsi="Verdana"/>
                      <w:color w:val="373430"/>
                      <w:sz w:val="18"/>
                      <w:szCs w:val="18"/>
                    </w:rPr>
                  </w:pPr>
                  <w:r>
                    <w:rPr>
                      <w:rFonts w:ascii="Verdana" w:hAnsi="Verdana"/>
                      <w:color w:val="373430"/>
                      <w:sz w:val="18"/>
                      <w:szCs w:val="18"/>
                    </w:rPr>
                    <w:t>Parmi les principaux polluants de l’eau, citons l’azote (nitrates et phosphates), les pesticides, les hydrocarbures du fait de marées noires notamment, les bactéries provenant des excréments animaux ou humains, les métaux lourds, les déchets plastiques et les résidus médicamenteux.</w:t>
                  </w:r>
                </w:p>
                <w:p w:rsidR="00F6779B" w:rsidRDefault="00F6779B" w:rsidP="00F6779B">
                  <w:pPr>
                    <w:pStyle w:val="NormalWeb"/>
                    <w:shd w:val="clear" w:color="auto" w:fill="FFFFFF"/>
                    <w:spacing w:before="0" w:beforeAutospacing="0" w:after="0" w:afterAutospacing="0" w:line="341" w:lineRule="atLeast"/>
                    <w:rPr>
                      <w:rFonts w:ascii="Verdana" w:hAnsi="Verdana"/>
                      <w:color w:val="373430"/>
                      <w:sz w:val="18"/>
                      <w:szCs w:val="18"/>
                    </w:rPr>
                  </w:pPr>
                  <w:r>
                    <w:rPr>
                      <w:rFonts w:ascii="Verdana" w:hAnsi="Verdana"/>
                      <w:color w:val="373430"/>
                      <w:sz w:val="18"/>
                      <w:szCs w:val="18"/>
                    </w:rPr>
                    <w:t>L’ingestion d’une eau infectée peut entraîner des épidémies de gastro-entérites et des diarrhées mortelles chez l’enfant, très rares en France cependant. Des cas de saturnisme peuvent résulter d’une contamination de l’eau par le plomb issu des canalisations. Les effets cancérogènes de l’azote et de métaux susceptibles de polluer l’eau (nickel, arsenic et chrome) sont par ailleurs prouvés. Enfin, la pollution de l’eau par les perturbateurs endocriniens, que constituent certains résidus médicamenteux et pesticides notamment, pourrait s’avérer préoccupante pour le développement et la reproduction.</w:t>
                  </w:r>
                </w:p>
                <w:p w:rsidR="00F6779B" w:rsidRPr="00F6779B" w:rsidRDefault="00F6779B" w:rsidP="00F6779B">
                  <w:pPr>
                    <w:rPr>
                      <w:color w:val="404040" w:themeColor="text1" w:themeTint="BF"/>
                    </w:rPr>
                  </w:pPr>
                </w:p>
              </w:txbxContent>
            </v:textbox>
          </v:shape>
        </w:pict>
      </w:r>
    </w:p>
    <w:p w:rsidR="00F6779B" w:rsidRDefault="00F6779B" w:rsidP="00963544"/>
    <w:p w:rsidR="00F6779B" w:rsidRDefault="00F6779B" w:rsidP="00963544"/>
    <w:p w:rsidR="00F6779B" w:rsidRDefault="00F6779B" w:rsidP="00963544"/>
    <w:p w:rsidR="00F6779B" w:rsidRDefault="00F6779B" w:rsidP="00963544"/>
    <w:p w:rsidR="00F6779B" w:rsidRDefault="00F6779B" w:rsidP="00963544"/>
    <w:p w:rsidR="00F6779B" w:rsidRDefault="00F6779B" w:rsidP="00963544"/>
    <w:p w:rsidR="00F6779B" w:rsidRDefault="00F6779B" w:rsidP="00963544"/>
    <w:p w:rsidR="00F6779B" w:rsidRDefault="00F6779B" w:rsidP="00963544"/>
    <w:p w:rsidR="00F6779B" w:rsidRDefault="00F6779B" w:rsidP="00963544"/>
    <w:p w:rsidR="00F6779B" w:rsidRDefault="00F6779B" w:rsidP="00963544"/>
    <w:p w:rsidR="00F6779B" w:rsidRDefault="00F6779B" w:rsidP="00963544"/>
    <w:p w:rsidR="00F6779B" w:rsidRDefault="00F6779B" w:rsidP="00963544"/>
    <w:p w:rsidR="00963544" w:rsidRDefault="00963544" w:rsidP="00963544"/>
    <w:p w:rsidR="00963544" w:rsidRDefault="00963544" w:rsidP="00963544"/>
    <w:p w:rsidR="00F97A19" w:rsidRDefault="00F97A19"/>
    <w:p w:rsidR="00F97A19" w:rsidRDefault="00F97A19"/>
    <w:p w:rsidR="00F97A19" w:rsidRDefault="00F97A19"/>
    <w:p w:rsidR="00F6779B" w:rsidRDefault="00F6779B">
      <w:r>
        <w:t xml:space="preserve">Elaboration d’un questionnaire </w:t>
      </w:r>
    </w:p>
    <w:p w:rsidR="00F6779B" w:rsidRDefault="00F6779B" w:rsidP="00F6779B">
      <w:r>
        <w:t>1-Expliquer pourquoi l’eau est indispensable à la vie.</w:t>
      </w:r>
    </w:p>
    <w:p w:rsidR="00F6779B" w:rsidRPr="00E56085" w:rsidRDefault="00F6779B" w:rsidP="00F6779B">
      <w:pPr>
        <w:rPr>
          <w:i/>
        </w:rPr>
      </w:pPr>
      <w:r w:rsidRPr="00E56085">
        <w:rPr>
          <w:i/>
        </w:rPr>
        <w:t xml:space="preserve">L’organisme est constitué de 60% d’eau </w:t>
      </w:r>
    </w:p>
    <w:p w:rsidR="006D19B9" w:rsidRDefault="00F6779B" w:rsidP="00F6779B">
      <w:r>
        <w:t xml:space="preserve">2 – </w:t>
      </w:r>
      <w:r w:rsidR="006D19B9">
        <w:t>Préciser l’origine de la pollution de l’eau.</w:t>
      </w:r>
    </w:p>
    <w:p w:rsidR="006D19B9" w:rsidRPr="00E04657" w:rsidRDefault="006D19B9" w:rsidP="00F6779B">
      <w:pPr>
        <w:rPr>
          <w:i/>
        </w:rPr>
      </w:pPr>
      <w:r w:rsidRPr="00E04657">
        <w:rPr>
          <w:i/>
        </w:rPr>
        <w:t>2 réponses attendues :</w:t>
      </w:r>
    </w:p>
    <w:p w:rsidR="006D19B9" w:rsidRPr="00E56085" w:rsidRDefault="006D19B9" w:rsidP="006D19B9">
      <w:pPr>
        <w:pStyle w:val="Paragraphedeliste"/>
        <w:numPr>
          <w:ilvl w:val="0"/>
          <w:numId w:val="3"/>
        </w:numPr>
        <w:rPr>
          <w:i/>
        </w:rPr>
      </w:pPr>
      <w:r w:rsidRPr="00E56085">
        <w:rPr>
          <w:i/>
        </w:rPr>
        <w:t>Pollution atmosphérique</w:t>
      </w:r>
    </w:p>
    <w:p w:rsidR="006D19B9" w:rsidRDefault="006D19B9" w:rsidP="006D19B9">
      <w:pPr>
        <w:pStyle w:val="Paragraphedeliste"/>
        <w:numPr>
          <w:ilvl w:val="0"/>
          <w:numId w:val="3"/>
        </w:numPr>
        <w:rPr>
          <w:i/>
        </w:rPr>
      </w:pPr>
      <w:r w:rsidRPr="00E56085">
        <w:rPr>
          <w:i/>
        </w:rPr>
        <w:t>Pollution du sol</w:t>
      </w:r>
    </w:p>
    <w:p w:rsidR="00CC62B6" w:rsidRDefault="00CC62B6" w:rsidP="00CC62B6">
      <w:pPr>
        <w:rPr>
          <w:i/>
        </w:rPr>
      </w:pPr>
    </w:p>
    <w:p w:rsidR="00CC62B6" w:rsidRPr="00CC62B6" w:rsidRDefault="00CC62B6" w:rsidP="00CC62B6">
      <w:pPr>
        <w:rPr>
          <w:i/>
        </w:rPr>
      </w:pPr>
    </w:p>
    <w:p w:rsidR="006D19B9" w:rsidRDefault="006D19B9" w:rsidP="006D19B9">
      <w:r>
        <w:lastRenderedPageBreak/>
        <w:t>3 – Distinguer les différents polluants et leurs origines</w:t>
      </w:r>
    </w:p>
    <w:p w:rsidR="006D19B9" w:rsidRPr="00E56085" w:rsidRDefault="006D19B9" w:rsidP="006D19B9">
      <w:pPr>
        <w:pStyle w:val="Paragraphedeliste"/>
        <w:numPr>
          <w:ilvl w:val="0"/>
          <w:numId w:val="3"/>
        </w:numPr>
        <w:rPr>
          <w:i/>
        </w:rPr>
      </w:pPr>
      <w:r w:rsidRPr="00E56085">
        <w:rPr>
          <w:i/>
        </w:rPr>
        <w:t>Pesticides -&gt; Agriculture</w:t>
      </w:r>
    </w:p>
    <w:p w:rsidR="00F6779B" w:rsidRPr="00E56085" w:rsidRDefault="006D19B9" w:rsidP="006D19B9">
      <w:pPr>
        <w:pStyle w:val="Paragraphedeliste"/>
        <w:numPr>
          <w:ilvl w:val="0"/>
          <w:numId w:val="3"/>
        </w:numPr>
        <w:rPr>
          <w:i/>
        </w:rPr>
      </w:pPr>
      <w:r w:rsidRPr="00E56085">
        <w:rPr>
          <w:i/>
        </w:rPr>
        <w:t xml:space="preserve">Azote </w:t>
      </w:r>
      <w:proofErr w:type="gramStart"/>
      <w:r w:rsidRPr="00E56085">
        <w:rPr>
          <w:i/>
        </w:rPr>
        <w:t>( nitrates</w:t>
      </w:r>
      <w:proofErr w:type="gramEnd"/>
      <w:r w:rsidRPr="00E56085">
        <w:rPr>
          <w:i/>
        </w:rPr>
        <w:t xml:space="preserve"> et phosphates ) -&gt;  Agriculture et domestique</w:t>
      </w:r>
    </w:p>
    <w:p w:rsidR="006D19B9" w:rsidRPr="00E56085" w:rsidRDefault="006D19B9" w:rsidP="006D19B9">
      <w:pPr>
        <w:pStyle w:val="Paragraphedeliste"/>
        <w:numPr>
          <w:ilvl w:val="0"/>
          <w:numId w:val="3"/>
        </w:numPr>
        <w:rPr>
          <w:i/>
        </w:rPr>
      </w:pPr>
      <w:r w:rsidRPr="00E56085">
        <w:rPr>
          <w:i/>
        </w:rPr>
        <w:t>Hydrocarbures -&gt;  Dégazage et marées noires</w:t>
      </w:r>
    </w:p>
    <w:p w:rsidR="006D19B9" w:rsidRPr="00E56085" w:rsidRDefault="006D19B9" w:rsidP="006D19B9">
      <w:pPr>
        <w:pStyle w:val="Paragraphedeliste"/>
        <w:numPr>
          <w:ilvl w:val="0"/>
          <w:numId w:val="3"/>
        </w:numPr>
        <w:rPr>
          <w:i/>
        </w:rPr>
      </w:pPr>
      <w:r w:rsidRPr="00E56085">
        <w:rPr>
          <w:i/>
        </w:rPr>
        <w:t>Microbiologiques -&gt; Elevage, assainissement</w:t>
      </w:r>
    </w:p>
    <w:p w:rsidR="006D19B9" w:rsidRPr="00E56085" w:rsidRDefault="006D19B9" w:rsidP="006D19B9">
      <w:pPr>
        <w:pStyle w:val="Paragraphedeliste"/>
        <w:numPr>
          <w:ilvl w:val="0"/>
          <w:numId w:val="3"/>
        </w:numPr>
        <w:rPr>
          <w:i/>
        </w:rPr>
      </w:pPr>
      <w:r w:rsidRPr="00E56085">
        <w:rPr>
          <w:i/>
        </w:rPr>
        <w:t>Métaux lourds</w:t>
      </w:r>
      <w:r w:rsidR="00E56085" w:rsidRPr="00E56085">
        <w:rPr>
          <w:i/>
        </w:rPr>
        <w:t xml:space="preserve"> et déchets plastiques</w:t>
      </w:r>
      <w:r w:rsidRPr="00E56085">
        <w:rPr>
          <w:i/>
        </w:rPr>
        <w:t xml:space="preserve"> -&gt; Industrielle</w:t>
      </w:r>
      <w:r w:rsidR="00E56085" w:rsidRPr="00E56085">
        <w:rPr>
          <w:i/>
        </w:rPr>
        <w:t xml:space="preserve"> et domestique</w:t>
      </w:r>
    </w:p>
    <w:p w:rsidR="006D19B9" w:rsidRPr="00E56085" w:rsidRDefault="00E56085" w:rsidP="006D19B9">
      <w:pPr>
        <w:pStyle w:val="Paragraphedeliste"/>
        <w:numPr>
          <w:ilvl w:val="0"/>
          <w:numId w:val="3"/>
        </w:numPr>
        <w:rPr>
          <w:i/>
        </w:rPr>
      </w:pPr>
      <w:r w:rsidRPr="00E56085">
        <w:rPr>
          <w:i/>
        </w:rPr>
        <w:t>Résidus médicamenteux -&gt; Domestique</w:t>
      </w:r>
    </w:p>
    <w:p w:rsidR="00E56085" w:rsidRDefault="00E56085" w:rsidP="00E56085">
      <w:r>
        <w:t>4 – Préciser les conséquences sur la santé des consommateurs</w:t>
      </w:r>
    </w:p>
    <w:p w:rsidR="00E56085" w:rsidRPr="00E56085" w:rsidRDefault="00E56085" w:rsidP="00E56085">
      <w:pPr>
        <w:pStyle w:val="Paragraphedeliste"/>
        <w:numPr>
          <w:ilvl w:val="0"/>
          <w:numId w:val="3"/>
        </w:numPr>
        <w:rPr>
          <w:i/>
        </w:rPr>
      </w:pPr>
      <w:r w:rsidRPr="00E56085">
        <w:rPr>
          <w:i/>
        </w:rPr>
        <w:t>Gastro-entérite et diarrhées  mortelles chez l’enfant</w:t>
      </w:r>
    </w:p>
    <w:p w:rsidR="00E56085" w:rsidRPr="00E56085" w:rsidRDefault="00E56085" w:rsidP="00E56085">
      <w:pPr>
        <w:pStyle w:val="Paragraphedeliste"/>
        <w:numPr>
          <w:ilvl w:val="0"/>
          <w:numId w:val="3"/>
        </w:numPr>
        <w:rPr>
          <w:i/>
        </w:rPr>
      </w:pPr>
      <w:r w:rsidRPr="00E56085">
        <w:rPr>
          <w:i/>
        </w:rPr>
        <w:t>Saturnisme : intoxication au plomb</w:t>
      </w:r>
    </w:p>
    <w:p w:rsidR="00E56085" w:rsidRPr="00E56085" w:rsidRDefault="00E56085" w:rsidP="00E56085">
      <w:pPr>
        <w:pStyle w:val="Paragraphedeliste"/>
        <w:numPr>
          <w:ilvl w:val="0"/>
          <w:numId w:val="3"/>
        </w:numPr>
        <w:rPr>
          <w:i/>
        </w:rPr>
      </w:pPr>
      <w:r w:rsidRPr="00E56085">
        <w:rPr>
          <w:i/>
        </w:rPr>
        <w:t>Cancers</w:t>
      </w:r>
    </w:p>
    <w:p w:rsidR="00E56085" w:rsidRPr="00E56085" w:rsidRDefault="00E56085" w:rsidP="00E56085">
      <w:pPr>
        <w:pStyle w:val="Paragraphedeliste"/>
        <w:numPr>
          <w:ilvl w:val="0"/>
          <w:numId w:val="3"/>
        </w:numPr>
        <w:rPr>
          <w:i/>
        </w:rPr>
      </w:pPr>
      <w:r w:rsidRPr="00E56085">
        <w:rPr>
          <w:i/>
        </w:rPr>
        <w:t>Troubles de la reproduction</w:t>
      </w:r>
    </w:p>
    <w:p w:rsidR="00E56085" w:rsidRDefault="00E56085" w:rsidP="00E56085"/>
    <w:p w:rsidR="00F6779B" w:rsidRDefault="00E56085" w:rsidP="00F6779B">
      <w:r>
        <w:t>5 – Formulation de la problématique</w:t>
      </w:r>
    </w:p>
    <w:p w:rsidR="00F97A19" w:rsidRDefault="00E04657">
      <w:pPr>
        <w:rPr>
          <w:b/>
        </w:rPr>
      </w:pPr>
      <w:r>
        <w:rPr>
          <w:b/>
        </w:rPr>
        <w:t>Que</w:t>
      </w:r>
      <w:r w:rsidR="00CC62B6">
        <w:rPr>
          <w:b/>
        </w:rPr>
        <w:t>ls</w:t>
      </w:r>
      <w:r>
        <w:rPr>
          <w:b/>
        </w:rPr>
        <w:t xml:space="preserve"> comportement</w:t>
      </w:r>
      <w:r w:rsidR="00CC62B6">
        <w:rPr>
          <w:b/>
        </w:rPr>
        <w:t xml:space="preserve">s adopter  pour limiter la pollution de l’eau et ses </w:t>
      </w:r>
      <w:bookmarkStart w:id="0" w:name="_GoBack"/>
      <w:bookmarkEnd w:id="0"/>
      <w:r w:rsidR="00FD6D3F">
        <w:rPr>
          <w:b/>
        </w:rPr>
        <w:t>conséquences ?</w:t>
      </w:r>
    </w:p>
    <w:p w:rsidR="00CC62B6" w:rsidRDefault="00CC62B6"/>
    <w:p w:rsidR="00CC62B6" w:rsidRDefault="00CC62B6"/>
    <w:p w:rsidR="00CC62B6" w:rsidRDefault="00CC62B6"/>
    <w:p w:rsidR="00CC62B6" w:rsidRDefault="00CC62B6"/>
    <w:p w:rsidR="00CC62B6" w:rsidRDefault="00CC62B6"/>
    <w:p w:rsidR="00CC62B6" w:rsidRDefault="00CC62B6"/>
    <w:p w:rsidR="00CC62B6" w:rsidRDefault="00CC62B6"/>
    <w:p w:rsidR="00CC62B6" w:rsidRDefault="00CC62B6"/>
    <w:p w:rsidR="00CC62B6" w:rsidRDefault="00CC62B6"/>
    <w:p w:rsidR="00CC62B6" w:rsidRDefault="00CC62B6"/>
    <w:p w:rsidR="00CC62B6" w:rsidRDefault="00CC62B6"/>
    <w:p w:rsidR="00CC62B6" w:rsidRDefault="00CC62B6"/>
    <w:p w:rsidR="00CC62B6" w:rsidRDefault="00CC62B6"/>
    <w:p w:rsidR="00CC62B6" w:rsidRDefault="00CC62B6"/>
    <w:p w:rsidR="00CC62B6" w:rsidRDefault="00CC62B6"/>
    <w:p w:rsidR="00CC62B6" w:rsidRDefault="00CC62B6"/>
    <w:p w:rsidR="00CC62B6" w:rsidRDefault="00CC62B6">
      <w:proofErr w:type="gramStart"/>
      <w:r>
        <w:lastRenderedPageBreak/>
        <w:t>Cas  :</w:t>
      </w:r>
      <w:proofErr w:type="gramEnd"/>
      <w:r>
        <w:t xml:space="preserve"> Identification  du problème à partir d’une vidéo :</w:t>
      </w:r>
      <w:r w:rsidR="00507345">
        <w:t xml:space="preserve">  Energie nucléaire</w:t>
      </w:r>
    </w:p>
    <w:p w:rsidR="00CC62B6" w:rsidRDefault="00FD6D3F">
      <w:hyperlink r:id="rId10" w:history="1">
        <w:r w:rsidR="00507345" w:rsidRPr="00FF0FBA">
          <w:rPr>
            <w:rStyle w:val="Lienhypertexte"/>
          </w:rPr>
          <w:t>http://www.dailymotion.com/video/xql663_energie-le-nucleaire-dans-le-monde_news</w:t>
        </w:r>
      </w:hyperlink>
    </w:p>
    <w:p w:rsidR="00507345" w:rsidRDefault="00507345"/>
    <w:p w:rsidR="00507345" w:rsidRDefault="00507345">
      <w:r>
        <w:t xml:space="preserve">1 –Visionner la vidéo et répondre aux questions  </w:t>
      </w:r>
    </w:p>
    <w:p w:rsidR="00507345" w:rsidRDefault="00507345">
      <w:r>
        <w:t>2 – Relever le nombre de réacteurs nucléaires au Japon</w:t>
      </w:r>
    </w:p>
    <w:p w:rsidR="00507345" w:rsidRDefault="00507345" w:rsidP="00507345">
      <w:r>
        <w:t>50</w:t>
      </w:r>
    </w:p>
    <w:p w:rsidR="00507345" w:rsidRDefault="00507345" w:rsidP="00507345">
      <w:pPr>
        <w:pStyle w:val="Paragraphedeliste"/>
        <w:numPr>
          <w:ilvl w:val="0"/>
          <w:numId w:val="2"/>
        </w:numPr>
      </w:pPr>
      <w:r>
        <w:t>Préciser le nombre de réacteurs au niveau mondial et le pourcentage de production électrique</w:t>
      </w:r>
    </w:p>
    <w:p w:rsidR="00507345" w:rsidRDefault="00507345" w:rsidP="00507345">
      <w:pPr>
        <w:pStyle w:val="Paragraphedeliste"/>
        <w:ind w:left="644"/>
      </w:pPr>
      <w:r>
        <w:t>435 réacteurs pour une production de 13.5 % d’électricité mondiale</w:t>
      </w:r>
    </w:p>
    <w:p w:rsidR="00507345" w:rsidRDefault="00507345" w:rsidP="00507345">
      <w:pPr>
        <w:pStyle w:val="Paragraphedeliste"/>
        <w:ind w:left="644"/>
      </w:pPr>
    </w:p>
    <w:p w:rsidR="00507345" w:rsidRDefault="00507345" w:rsidP="00507345">
      <w:pPr>
        <w:pStyle w:val="Paragraphedeliste"/>
        <w:numPr>
          <w:ilvl w:val="0"/>
          <w:numId w:val="2"/>
        </w:numPr>
      </w:pPr>
      <w:r>
        <w:t xml:space="preserve">Indiquer les 3 nations où il y a le plus de réacteurs : </w:t>
      </w:r>
    </w:p>
    <w:p w:rsidR="00507345" w:rsidRDefault="00507345" w:rsidP="00507345">
      <w:pPr>
        <w:pStyle w:val="Paragraphedeliste"/>
        <w:numPr>
          <w:ilvl w:val="0"/>
          <w:numId w:val="3"/>
        </w:numPr>
      </w:pPr>
      <w:r>
        <w:t>USA / 104</w:t>
      </w:r>
    </w:p>
    <w:p w:rsidR="00507345" w:rsidRDefault="00507345" w:rsidP="00507345">
      <w:pPr>
        <w:pStyle w:val="Paragraphedeliste"/>
        <w:numPr>
          <w:ilvl w:val="0"/>
          <w:numId w:val="3"/>
        </w:numPr>
      </w:pPr>
      <w:r>
        <w:t>France / 58</w:t>
      </w:r>
    </w:p>
    <w:p w:rsidR="00507345" w:rsidRDefault="00507345" w:rsidP="00507345">
      <w:pPr>
        <w:pStyle w:val="Paragraphedeliste"/>
        <w:numPr>
          <w:ilvl w:val="0"/>
          <w:numId w:val="3"/>
        </w:numPr>
      </w:pPr>
      <w:r>
        <w:t>RUSSIE / 33</w:t>
      </w:r>
    </w:p>
    <w:p w:rsidR="00507345" w:rsidRDefault="00507345" w:rsidP="00507345">
      <w:r>
        <w:t>5 –Noter la proportion d’énergie issue du nucléaire, en France.</w:t>
      </w:r>
    </w:p>
    <w:p w:rsidR="00507345" w:rsidRDefault="00507345" w:rsidP="00507345">
      <w:r>
        <w:tab/>
        <w:t xml:space="preserve">78 </w:t>
      </w:r>
    </w:p>
    <w:p w:rsidR="00507345" w:rsidRDefault="000B7F97" w:rsidP="00507345">
      <w:r>
        <w:t>6 – Indiquer les prévisions d’implantation de réacteurs dans le monde ?</w:t>
      </w:r>
    </w:p>
    <w:p w:rsidR="000B7F97" w:rsidRDefault="000B7F97" w:rsidP="00507345">
      <w:r>
        <w:t xml:space="preserve">160 … </w:t>
      </w:r>
    </w:p>
    <w:p w:rsidR="000B7F97" w:rsidRDefault="000B7F97" w:rsidP="00507345"/>
    <w:p w:rsidR="000B7F97" w:rsidRDefault="000B7F97" w:rsidP="00507345">
      <w:r>
        <w:t>7 – Formulation de la problématique</w:t>
      </w:r>
    </w:p>
    <w:p w:rsidR="000B7F97" w:rsidRDefault="000B7F97" w:rsidP="00507345"/>
    <w:p w:rsidR="000B7F97" w:rsidRDefault="000B7F97" w:rsidP="00507345"/>
    <w:p w:rsidR="00507345" w:rsidRDefault="00507345" w:rsidP="00507345"/>
    <w:p w:rsidR="00507345" w:rsidRDefault="00507345"/>
    <w:p w:rsidR="00507345" w:rsidRDefault="00507345"/>
    <w:p w:rsidR="00507345" w:rsidRDefault="00507345"/>
    <w:p w:rsidR="00507345" w:rsidRDefault="00507345"/>
    <w:p w:rsidR="00507345" w:rsidRDefault="00507345"/>
    <w:p w:rsidR="00CC62B6" w:rsidRDefault="00CC62B6"/>
    <w:p w:rsidR="00F97A19" w:rsidRDefault="00F97A19"/>
    <w:sectPr w:rsidR="00F97A19" w:rsidSect="00032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6484"/>
    <w:multiLevelType w:val="hybridMultilevel"/>
    <w:tmpl w:val="F0BE65BE"/>
    <w:lvl w:ilvl="0" w:tplc="66600562">
      <w:start w:val="1"/>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nsid w:val="51417540"/>
    <w:multiLevelType w:val="hybridMultilevel"/>
    <w:tmpl w:val="0812F3FA"/>
    <w:lvl w:ilvl="0" w:tplc="43FC92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F54EB7"/>
    <w:multiLevelType w:val="hybridMultilevel"/>
    <w:tmpl w:val="652A8922"/>
    <w:lvl w:ilvl="0" w:tplc="F690ACC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97A19"/>
    <w:rsid w:val="000100F0"/>
    <w:rsid w:val="000322D2"/>
    <w:rsid w:val="000B7F97"/>
    <w:rsid w:val="003D259F"/>
    <w:rsid w:val="00507345"/>
    <w:rsid w:val="006D19B9"/>
    <w:rsid w:val="00963544"/>
    <w:rsid w:val="00CC62B6"/>
    <w:rsid w:val="00E04657"/>
    <w:rsid w:val="00E56085"/>
    <w:rsid w:val="00F6779B"/>
    <w:rsid w:val="00F97A19"/>
    <w:rsid w:val="00FD6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D2"/>
  </w:style>
  <w:style w:type="paragraph" w:styleId="Titre2">
    <w:name w:val="heading 2"/>
    <w:basedOn w:val="Normal"/>
    <w:link w:val="Titre2Car"/>
    <w:uiPriority w:val="9"/>
    <w:qFormat/>
    <w:rsid w:val="00F6779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677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7A19"/>
    <w:rPr>
      <w:color w:val="0000FF" w:themeColor="hyperlink"/>
      <w:u w:val="single"/>
    </w:rPr>
  </w:style>
  <w:style w:type="paragraph" w:styleId="Textedebulles">
    <w:name w:val="Balloon Text"/>
    <w:basedOn w:val="Normal"/>
    <w:link w:val="TextedebullesCar"/>
    <w:uiPriority w:val="99"/>
    <w:semiHidden/>
    <w:unhideWhenUsed/>
    <w:rsid w:val="00F97A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A19"/>
    <w:rPr>
      <w:rFonts w:ascii="Tahoma" w:hAnsi="Tahoma" w:cs="Tahoma"/>
      <w:sz w:val="16"/>
      <w:szCs w:val="16"/>
    </w:rPr>
  </w:style>
  <w:style w:type="paragraph" w:styleId="Paragraphedeliste">
    <w:name w:val="List Paragraph"/>
    <w:basedOn w:val="Normal"/>
    <w:uiPriority w:val="34"/>
    <w:qFormat/>
    <w:rsid w:val="00963544"/>
    <w:pPr>
      <w:ind w:left="720"/>
      <w:contextualSpacing/>
    </w:pPr>
  </w:style>
  <w:style w:type="character" w:customStyle="1" w:styleId="Titre2Car">
    <w:name w:val="Titre 2 Car"/>
    <w:basedOn w:val="Policepardfaut"/>
    <w:link w:val="Titre2"/>
    <w:uiPriority w:val="9"/>
    <w:rsid w:val="00F6779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6779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6779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9142">
      <w:bodyDiv w:val="1"/>
      <w:marLeft w:val="0"/>
      <w:marRight w:val="0"/>
      <w:marTop w:val="0"/>
      <w:marBottom w:val="0"/>
      <w:divBdr>
        <w:top w:val="none" w:sz="0" w:space="0" w:color="auto"/>
        <w:left w:val="none" w:sz="0" w:space="0" w:color="auto"/>
        <w:bottom w:val="none" w:sz="0" w:space="0" w:color="auto"/>
        <w:right w:val="none" w:sz="0" w:space="0" w:color="auto"/>
      </w:divBdr>
    </w:div>
    <w:div w:id="9933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e.lefigaro.fr"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re-plan&#232;te.inf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ilymotion.com/video/xql663_energie-le-nucleaire-dans-le-monde_new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Marie-Paule FOISSY</cp:lastModifiedBy>
  <cp:revision>3</cp:revision>
  <dcterms:created xsi:type="dcterms:W3CDTF">2014-03-14T15:23:00Z</dcterms:created>
  <dcterms:modified xsi:type="dcterms:W3CDTF">2014-07-23T09:01:00Z</dcterms:modified>
</cp:coreProperties>
</file>