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2126"/>
        <w:gridCol w:w="1629"/>
        <w:gridCol w:w="781"/>
        <w:gridCol w:w="1384"/>
        <w:gridCol w:w="1167"/>
        <w:gridCol w:w="2126"/>
      </w:tblGrid>
      <w:tr w:rsidR="00187809" w:rsidRPr="007859FA" w:rsidTr="007859FA">
        <w:tc>
          <w:tcPr>
            <w:tcW w:w="7622" w:type="dxa"/>
            <w:gridSpan w:val="5"/>
            <w:shd w:val="clear" w:color="auto" w:fill="FFFF00"/>
          </w:tcPr>
          <w:p w:rsidR="00187809" w:rsidRPr="007859FA" w:rsidRDefault="00187809" w:rsidP="007859FA">
            <w:pPr>
              <w:spacing w:after="0" w:line="240" w:lineRule="auto"/>
              <w:rPr>
                <w:sz w:val="28"/>
                <w:szCs w:val="28"/>
              </w:rPr>
            </w:pPr>
            <w:r w:rsidRPr="007859FA">
              <w:rPr>
                <w:sz w:val="28"/>
                <w:szCs w:val="28"/>
              </w:rPr>
              <w:t>SITUATION PROFESSIONNELLE N°……………………………</w:t>
            </w:r>
          </w:p>
        </w:tc>
        <w:tc>
          <w:tcPr>
            <w:tcW w:w="3293" w:type="dxa"/>
            <w:gridSpan w:val="2"/>
            <w:shd w:val="clear" w:color="auto" w:fill="FFFF00"/>
          </w:tcPr>
          <w:p w:rsidR="00187809" w:rsidRPr="007859FA" w:rsidRDefault="00187809" w:rsidP="007859FA">
            <w:pPr>
              <w:spacing w:after="0" w:line="240" w:lineRule="auto"/>
              <w:rPr>
                <w:sz w:val="24"/>
                <w:szCs w:val="24"/>
              </w:rPr>
            </w:pPr>
            <w:r w:rsidRPr="007859FA">
              <w:rPr>
                <w:sz w:val="24"/>
                <w:szCs w:val="24"/>
              </w:rPr>
              <w:t>Classe CAP Boulanger</w:t>
            </w:r>
          </w:p>
        </w:tc>
      </w:tr>
      <w:tr w:rsidR="00187809" w:rsidRPr="007859FA" w:rsidTr="007859FA">
        <w:trPr>
          <w:trHeight w:val="343"/>
        </w:trPr>
        <w:tc>
          <w:tcPr>
            <w:tcW w:w="5457" w:type="dxa"/>
            <w:gridSpan w:val="3"/>
          </w:tcPr>
          <w:p w:rsidR="00187809" w:rsidRPr="007859FA" w:rsidRDefault="00187809" w:rsidP="007859FA">
            <w:pPr>
              <w:pStyle w:val="NormalWeb"/>
              <w:spacing w:before="0" w:beforeAutospacing="0" w:after="0"/>
              <w:ind w:left="2728" w:hanging="2552"/>
              <w:jc w:val="center"/>
              <w:rPr>
                <w:rFonts w:ascii="Calibri" w:hAnsi="Calibri"/>
              </w:rPr>
            </w:pPr>
            <w:r w:rsidRPr="007859FA">
              <w:rPr>
                <w:rFonts w:ascii="Calibri" w:hAnsi="Calibri"/>
              </w:rPr>
              <w:t xml:space="preserve">Fonction : </w:t>
            </w:r>
          </w:p>
        </w:tc>
        <w:tc>
          <w:tcPr>
            <w:tcW w:w="5458" w:type="dxa"/>
            <w:gridSpan w:val="4"/>
          </w:tcPr>
          <w:p w:rsidR="00187809" w:rsidRPr="007859FA" w:rsidRDefault="00187809" w:rsidP="007859FA">
            <w:pPr>
              <w:pStyle w:val="NormalWeb"/>
              <w:spacing w:before="0" w:beforeAutospacing="0" w:after="0"/>
              <w:ind w:left="2728" w:hanging="2552"/>
              <w:rPr>
                <w:rFonts w:ascii="Calibri" w:hAnsi="Calibri"/>
              </w:rPr>
            </w:pPr>
            <w:r w:rsidRPr="007859FA">
              <w:rPr>
                <w:rFonts w:ascii="Calibri" w:hAnsi="Calibri"/>
              </w:rPr>
              <w:t xml:space="preserve">Tâche principale : </w:t>
            </w:r>
          </w:p>
        </w:tc>
      </w:tr>
      <w:tr w:rsidR="00187809" w:rsidRPr="007859FA" w:rsidTr="007859FA">
        <w:tc>
          <w:tcPr>
            <w:tcW w:w="10915" w:type="dxa"/>
            <w:gridSpan w:val="7"/>
          </w:tcPr>
          <w:p w:rsidR="00187809" w:rsidRPr="007859FA" w:rsidRDefault="00187809" w:rsidP="007859FA">
            <w:pPr>
              <w:spacing w:after="0" w:line="240" w:lineRule="auto"/>
              <w:rPr>
                <w:sz w:val="24"/>
                <w:szCs w:val="24"/>
              </w:rPr>
            </w:pPr>
            <w:r w:rsidRPr="007859FA">
              <w:rPr>
                <w:b/>
                <w:sz w:val="24"/>
                <w:szCs w:val="24"/>
              </w:rPr>
              <w:t>Période :</w:t>
            </w:r>
            <w:r w:rsidRPr="007859FA">
              <w:rPr>
                <w:sz w:val="24"/>
                <w:szCs w:val="24"/>
              </w:rPr>
              <w:t xml:space="preserve">    </w:t>
            </w:r>
            <w:r w:rsidRPr="007859FA">
              <w:rPr>
                <w:rFonts w:ascii="Comic Sans MS" w:hAnsi="Comic Sans MS"/>
                <w:sz w:val="24"/>
                <w:szCs w:val="24"/>
              </w:rPr>
              <w:t xml:space="preserve">                                           </w:t>
            </w:r>
            <w:r w:rsidRPr="007859FA">
              <w:rPr>
                <w:rFonts w:ascii="Comic Sans MS" w:hAnsi="Comic Sans MS"/>
                <w:b/>
                <w:sz w:val="20"/>
                <w:szCs w:val="20"/>
              </w:rPr>
              <w:t>Semaine N°…………</w:t>
            </w:r>
          </w:p>
        </w:tc>
      </w:tr>
      <w:tr w:rsidR="00187809" w:rsidRPr="007859FA" w:rsidTr="007859FA">
        <w:trPr>
          <w:trHeight w:val="2802"/>
        </w:trPr>
        <w:tc>
          <w:tcPr>
            <w:tcW w:w="10915" w:type="dxa"/>
            <w:gridSpan w:val="7"/>
          </w:tcPr>
          <w:p w:rsidR="00187809" w:rsidRPr="007859FA" w:rsidRDefault="00187809" w:rsidP="007859FA">
            <w:pPr>
              <w:spacing w:after="0" w:line="240" w:lineRule="auto"/>
              <w:rPr>
                <w:b/>
                <w:sz w:val="24"/>
                <w:szCs w:val="24"/>
              </w:rPr>
            </w:pPr>
            <w:r w:rsidRPr="007859FA">
              <w:rPr>
                <w:b/>
                <w:sz w:val="24"/>
                <w:szCs w:val="24"/>
              </w:rPr>
              <w:t>Situation professionnelle :</w:t>
            </w:r>
          </w:p>
          <w:p w:rsidR="00187809" w:rsidRPr="0045162E" w:rsidRDefault="00187809" w:rsidP="007859FA">
            <w:pPr>
              <w:autoSpaceDE w:val="0"/>
              <w:autoSpaceDN w:val="0"/>
              <w:adjustRightInd w:val="0"/>
              <w:spacing w:after="0" w:line="240" w:lineRule="auto"/>
              <w:ind w:left="-15"/>
              <w:jc w:val="both"/>
              <w:rPr>
                <w:sz w:val="24"/>
                <w:szCs w:val="24"/>
              </w:rPr>
            </w:pPr>
            <w:r>
              <w:rPr>
                <w:sz w:val="24"/>
                <w:szCs w:val="24"/>
              </w:rPr>
              <w:t>Jacky, chef de l’entreprise  « au pain des chaises » avait un procédé de fabrication secret. Emmanuel, jeune ouvrier dans l’entreprise voudrai reprendre la recette originale mais ne sait pas comment la mettre en œuvre. Benoit, responsable de boutique se propose d’aider Emmanuel à trouver une nouvelle organisation pour respecter les nouvelles normes.</w:t>
            </w:r>
          </w:p>
          <w:p w:rsidR="00187809" w:rsidRPr="007859FA" w:rsidRDefault="00187809" w:rsidP="007859FA">
            <w:pPr>
              <w:autoSpaceDE w:val="0"/>
              <w:autoSpaceDN w:val="0"/>
              <w:adjustRightInd w:val="0"/>
              <w:spacing w:after="0" w:line="240" w:lineRule="auto"/>
              <w:ind w:left="-15"/>
              <w:jc w:val="both"/>
              <w:rPr>
                <w:sz w:val="16"/>
                <w:szCs w:val="16"/>
              </w:rPr>
            </w:pPr>
          </w:p>
          <w:p w:rsidR="00187809" w:rsidRPr="007859FA" w:rsidRDefault="00187809" w:rsidP="0045162E">
            <w:pPr>
              <w:autoSpaceDE w:val="0"/>
              <w:autoSpaceDN w:val="0"/>
              <w:adjustRightInd w:val="0"/>
              <w:spacing w:after="0" w:line="240" w:lineRule="auto"/>
              <w:jc w:val="both"/>
              <w:rPr>
                <w:sz w:val="16"/>
                <w:szCs w:val="16"/>
              </w:rPr>
            </w:pPr>
          </w:p>
          <w:p w:rsidR="00187809" w:rsidRPr="007859FA" w:rsidRDefault="00187809" w:rsidP="007859FA">
            <w:pPr>
              <w:autoSpaceDE w:val="0"/>
              <w:autoSpaceDN w:val="0"/>
              <w:adjustRightInd w:val="0"/>
              <w:spacing w:after="0" w:line="240" w:lineRule="auto"/>
              <w:ind w:left="-15"/>
              <w:jc w:val="both"/>
              <w:rPr>
                <w:sz w:val="16"/>
                <w:szCs w:val="16"/>
              </w:rPr>
            </w:pPr>
          </w:p>
        </w:tc>
      </w:tr>
      <w:tr w:rsidR="00187809" w:rsidRPr="007859FA" w:rsidTr="007859FA">
        <w:tc>
          <w:tcPr>
            <w:tcW w:w="1702" w:type="dxa"/>
            <w:shd w:val="clear" w:color="auto" w:fill="EEECE1"/>
          </w:tcPr>
          <w:p w:rsidR="00187809" w:rsidRPr="007859FA" w:rsidRDefault="00187809" w:rsidP="007859FA">
            <w:pPr>
              <w:spacing w:after="0" w:line="240" w:lineRule="auto"/>
            </w:pPr>
          </w:p>
        </w:tc>
        <w:tc>
          <w:tcPr>
            <w:tcW w:w="2126" w:type="dxa"/>
            <w:shd w:val="clear" w:color="auto" w:fill="EEECE1"/>
          </w:tcPr>
          <w:p w:rsidR="00187809" w:rsidRPr="007859FA" w:rsidRDefault="00187809" w:rsidP="007859FA">
            <w:pPr>
              <w:spacing w:after="0" w:line="240" w:lineRule="auto"/>
              <w:jc w:val="center"/>
              <w:rPr>
                <w:b/>
                <w:sz w:val="24"/>
                <w:szCs w:val="24"/>
              </w:rPr>
            </w:pPr>
            <w:r w:rsidRPr="007859FA">
              <w:rPr>
                <w:b/>
                <w:sz w:val="24"/>
                <w:szCs w:val="24"/>
              </w:rPr>
              <w:t>TP</w:t>
            </w:r>
          </w:p>
        </w:tc>
        <w:tc>
          <w:tcPr>
            <w:tcW w:w="2410" w:type="dxa"/>
            <w:gridSpan w:val="2"/>
            <w:shd w:val="clear" w:color="auto" w:fill="EEECE1"/>
          </w:tcPr>
          <w:p w:rsidR="00187809" w:rsidRPr="007859FA" w:rsidRDefault="00187809" w:rsidP="007859FA">
            <w:pPr>
              <w:spacing w:after="0" w:line="240" w:lineRule="auto"/>
              <w:jc w:val="center"/>
              <w:rPr>
                <w:b/>
                <w:sz w:val="24"/>
                <w:szCs w:val="24"/>
              </w:rPr>
            </w:pPr>
            <w:r w:rsidRPr="007859FA">
              <w:rPr>
                <w:b/>
                <w:sz w:val="24"/>
                <w:szCs w:val="24"/>
              </w:rPr>
              <w:t>Technologie</w:t>
            </w:r>
          </w:p>
        </w:tc>
        <w:tc>
          <w:tcPr>
            <w:tcW w:w="2551" w:type="dxa"/>
            <w:gridSpan w:val="2"/>
            <w:shd w:val="clear" w:color="auto" w:fill="EEECE1"/>
          </w:tcPr>
          <w:p w:rsidR="00187809" w:rsidRPr="007859FA" w:rsidRDefault="00187809" w:rsidP="007859FA">
            <w:pPr>
              <w:spacing w:after="0" w:line="240" w:lineRule="auto"/>
              <w:jc w:val="center"/>
              <w:rPr>
                <w:b/>
                <w:sz w:val="24"/>
                <w:szCs w:val="24"/>
              </w:rPr>
            </w:pPr>
            <w:r w:rsidRPr="007859FA">
              <w:rPr>
                <w:b/>
                <w:sz w:val="24"/>
                <w:szCs w:val="24"/>
              </w:rPr>
              <w:t>Sciences Appliquées</w:t>
            </w:r>
          </w:p>
        </w:tc>
        <w:tc>
          <w:tcPr>
            <w:tcW w:w="2126" w:type="dxa"/>
            <w:shd w:val="clear" w:color="auto" w:fill="EEECE1"/>
          </w:tcPr>
          <w:p w:rsidR="00187809" w:rsidRPr="007859FA" w:rsidRDefault="00187809" w:rsidP="007859FA">
            <w:pPr>
              <w:spacing w:after="0" w:line="240" w:lineRule="auto"/>
              <w:jc w:val="center"/>
              <w:rPr>
                <w:b/>
                <w:sz w:val="24"/>
                <w:szCs w:val="24"/>
              </w:rPr>
            </w:pPr>
            <w:r w:rsidRPr="007859FA">
              <w:rPr>
                <w:b/>
                <w:sz w:val="24"/>
                <w:szCs w:val="24"/>
              </w:rPr>
              <w:t>Gestion Appliquées</w:t>
            </w:r>
          </w:p>
        </w:tc>
      </w:tr>
      <w:tr w:rsidR="00187809" w:rsidRPr="007859FA" w:rsidTr="007859FA">
        <w:tc>
          <w:tcPr>
            <w:tcW w:w="1702" w:type="dxa"/>
            <w:vAlign w:val="center"/>
          </w:tcPr>
          <w:p w:rsidR="00187809" w:rsidRPr="007859FA" w:rsidRDefault="00187809" w:rsidP="007859FA">
            <w:pPr>
              <w:spacing w:after="0" w:line="240" w:lineRule="auto"/>
              <w:jc w:val="center"/>
              <w:rPr>
                <w:sz w:val="16"/>
                <w:szCs w:val="16"/>
              </w:rPr>
            </w:pPr>
          </w:p>
          <w:p w:rsidR="00187809" w:rsidRPr="007859FA" w:rsidRDefault="00187809" w:rsidP="007859FA">
            <w:pPr>
              <w:spacing w:after="0" w:line="240" w:lineRule="auto"/>
              <w:jc w:val="center"/>
              <w:rPr>
                <w:sz w:val="24"/>
                <w:szCs w:val="24"/>
              </w:rPr>
            </w:pPr>
            <w:r w:rsidRPr="007859FA">
              <w:rPr>
                <w:sz w:val="24"/>
                <w:szCs w:val="24"/>
              </w:rPr>
              <w:t>Compétence(s)</w:t>
            </w:r>
          </w:p>
          <w:p w:rsidR="00187809" w:rsidRPr="007859FA" w:rsidRDefault="00187809" w:rsidP="007859FA">
            <w:pPr>
              <w:spacing w:after="0" w:line="240" w:lineRule="auto"/>
              <w:jc w:val="center"/>
              <w:rPr>
                <w:sz w:val="24"/>
                <w:szCs w:val="24"/>
              </w:rPr>
            </w:pPr>
          </w:p>
        </w:tc>
        <w:tc>
          <w:tcPr>
            <w:tcW w:w="9213" w:type="dxa"/>
            <w:gridSpan w:val="6"/>
          </w:tcPr>
          <w:p w:rsidR="00187809" w:rsidRPr="007859FA" w:rsidRDefault="00187809" w:rsidP="0045162E">
            <w:pPr>
              <w:spacing w:after="0" w:line="240" w:lineRule="auto"/>
              <w:rPr>
                <w:sz w:val="24"/>
                <w:szCs w:val="24"/>
              </w:rPr>
            </w:pPr>
            <w:r>
              <w:rPr>
                <w:sz w:val="24"/>
                <w:szCs w:val="24"/>
              </w:rPr>
              <w:t>C.1.2. Organiser son travail</w:t>
            </w:r>
          </w:p>
        </w:tc>
      </w:tr>
      <w:tr w:rsidR="00187809" w:rsidRPr="007859FA" w:rsidTr="007859FA">
        <w:trPr>
          <w:trHeight w:val="2145"/>
        </w:trPr>
        <w:tc>
          <w:tcPr>
            <w:tcW w:w="1702" w:type="dxa"/>
            <w:vAlign w:val="center"/>
          </w:tcPr>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r w:rsidRPr="007859FA">
              <w:rPr>
                <w:sz w:val="24"/>
                <w:szCs w:val="24"/>
              </w:rPr>
              <w:t>Savoirs associés</w:t>
            </w:r>
          </w:p>
        </w:tc>
        <w:tc>
          <w:tcPr>
            <w:tcW w:w="2126" w:type="dxa"/>
          </w:tcPr>
          <w:p w:rsidR="00187809" w:rsidRDefault="00187809" w:rsidP="007859FA">
            <w:pPr>
              <w:autoSpaceDE w:val="0"/>
              <w:autoSpaceDN w:val="0"/>
              <w:adjustRightInd w:val="0"/>
              <w:spacing w:after="0" w:line="240" w:lineRule="auto"/>
              <w:ind w:left="1451" w:hanging="1451"/>
              <w:jc w:val="both"/>
              <w:rPr>
                <w:b/>
                <w:bCs/>
                <w:sz w:val="24"/>
                <w:szCs w:val="24"/>
              </w:rPr>
            </w:pPr>
            <w:r>
              <w:rPr>
                <w:b/>
                <w:bCs/>
                <w:sz w:val="24"/>
                <w:szCs w:val="24"/>
              </w:rPr>
              <w:t>S1.1.2</w:t>
            </w:r>
          </w:p>
          <w:p w:rsidR="00187809" w:rsidRDefault="00187809" w:rsidP="00AF285C">
            <w:pPr>
              <w:autoSpaceDE w:val="0"/>
              <w:autoSpaceDN w:val="0"/>
              <w:adjustRightInd w:val="0"/>
              <w:spacing w:after="0" w:line="240" w:lineRule="auto"/>
              <w:ind w:left="132" w:right="-22"/>
              <w:jc w:val="both"/>
              <w:rPr>
                <w:b/>
                <w:bCs/>
                <w:sz w:val="24"/>
                <w:szCs w:val="24"/>
              </w:rPr>
            </w:pPr>
            <w:r>
              <w:rPr>
                <w:b/>
                <w:bCs/>
                <w:sz w:val="24"/>
                <w:szCs w:val="24"/>
              </w:rPr>
              <w:t xml:space="preserve">- Les produits de panification, de viennoiserie et de restauration boulangère </w:t>
            </w:r>
          </w:p>
          <w:p w:rsidR="00187809" w:rsidRPr="007859FA" w:rsidRDefault="00187809" w:rsidP="00AF285C">
            <w:pPr>
              <w:autoSpaceDE w:val="0"/>
              <w:autoSpaceDN w:val="0"/>
              <w:adjustRightInd w:val="0"/>
              <w:spacing w:after="0" w:line="240" w:lineRule="auto"/>
              <w:ind w:left="132" w:right="-22"/>
              <w:jc w:val="both"/>
              <w:rPr>
                <w:b/>
                <w:bCs/>
                <w:sz w:val="24"/>
                <w:szCs w:val="24"/>
              </w:rPr>
            </w:pPr>
          </w:p>
        </w:tc>
        <w:tc>
          <w:tcPr>
            <w:tcW w:w="2410" w:type="dxa"/>
            <w:gridSpan w:val="2"/>
          </w:tcPr>
          <w:p w:rsidR="00187809" w:rsidRDefault="00187809" w:rsidP="00AF285C">
            <w:pPr>
              <w:autoSpaceDE w:val="0"/>
              <w:autoSpaceDN w:val="0"/>
              <w:adjustRightInd w:val="0"/>
              <w:spacing w:after="0" w:line="240" w:lineRule="auto"/>
              <w:rPr>
                <w:b/>
                <w:bCs/>
                <w:sz w:val="24"/>
                <w:szCs w:val="24"/>
              </w:rPr>
            </w:pPr>
            <w:r>
              <w:rPr>
                <w:b/>
                <w:bCs/>
                <w:sz w:val="24"/>
                <w:szCs w:val="24"/>
              </w:rPr>
              <w:t>S.3.1.1</w:t>
            </w:r>
          </w:p>
          <w:p w:rsidR="00187809" w:rsidRDefault="00187809" w:rsidP="00AF285C">
            <w:pPr>
              <w:autoSpaceDE w:val="0"/>
              <w:autoSpaceDN w:val="0"/>
              <w:adjustRightInd w:val="0"/>
              <w:spacing w:after="0" w:line="240" w:lineRule="auto"/>
              <w:rPr>
                <w:b/>
                <w:bCs/>
                <w:sz w:val="24"/>
                <w:szCs w:val="24"/>
              </w:rPr>
            </w:pPr>
            <w:r>
              <w:rPr>
                <w:b/>
                <w:bCs/>
                <w:sz w:val="24"/>
                <w:szCs w:val="24"/>
              </w:rPr>
              <w:t>- les recettes et procédés de fabrication</w:t>
            </w:r>
          </w:p>
          <w:p w:rsidR="00187809" w:rsidRPr="007859FA" w:rsidRDefault="00187809" w:rsidP="00AF285C">
            <w:pPr>
              <w:autoSpaceDE w:val="0"/>
              <w:autoSpaceDN w:val="0"/>
              <w:adjustRightInd w:val="0"/>
              <w:spacing w:after="0" w:line="240" w:lineRule="auto"/>
              <w:rPr>
                <w:b/>
                <w:bCs/>
                <w:sz w:val="24"/>
                <w:szCs w:val="24"/>
              </w:rPr>
            </w:pPr>
            <w:r>
              <w:rPr>
                <w:b/>
                <w:bCs/>
                <w:sz w:val="24"/>
                <w:szCs w:val="24"/>
              </w:rPr>
              <w:t>L’organigramme de travail</w:t>
            </w:r>
          </w:p>
        </w:tc>
        <w:tc>
          <w:tcPr>
            <w:tcW w:w="2551" w:type="dxa"/>
            <w:gridSpan w:val="2"/>
          </w:tcPr>
          <w:p w:rsidR="00187809" w:rsidRDefault="00187809" w:rsidP="007859FA">
            <w:pPr>
              <w:autoSpaceDE w:val="0"/>
              <w:autoSpaceDN w:val="0"/>
              <w:adjustRightInd w:val="0"/>
              <w:spacing w:after="0" w:line="240" w:lineRule="auto"/>
              <w:ind w:left="1451" w:hanging="1451"/>
              <w:jc w:val="both"/>
              <w:rPr>
                <w:b/>
                <w:bCs/>
                <w:sz w:val="24"/>
                <w:szCs w:val="24"/>
              </w:rPr>
            </w:pPr>
            <w:r>
              <w:rPr>
                <w:b/>
                <w:bCs/>
                <w:sz w:val="24"/>
                <w:szCs w:val="24"/>
              </w:rPr>
              <w:t>S.4.2.2.4</w:t>
            </w:r>
          </w:p>
          <w:p w:rsidR="00187809" w:rsidRDefault="00187809" w:rsidP="007859FA">
            <w:pPr>
              <w:autoSpaceDE w:val="0"/>
              <w:autoSpaceDN w:val="0"/>
              <w:adjustRightInd w:val="0"/>
              <w:spacing w:after="0" w:line="240" w:lineRule="auto"/>
              <w:ind w:left="1451" w:hanging="1451"/>
              <w:jc w:val="both"/>
              <w:rPr>
                <w:b/>
                <w:bCs/>
                <w:sz w:val="24"/>
                <w:szCs w:val="24"/>
              </w:rPr>
            </w:pPr>
            <w:r>
              <w:rPr>
                <w:b/>
                <w:bCs/>
                <w:sz w:val="24"/>
                <w:szCs w:val="24"/>
              </w:rPr>
              <w:t>- marche en avant</w:t>
            </w:r>
          </w:p>
          <w:p w:rsidR="00187809" w:rsidRDefault="00187809" w:rsidP="007859FA">
            <w:pPr>
              <w:autoSpaceDE w:val="0"/>
              <w:autoSpaceDN w:val="0"/>
              <w:adjustRightInd w:val="0"/>
              <w:spacing w:after="0" w:line="240" w:lineRule="auto"/>
              <w:ind w:left="1451" w:hanging="1451"/>
              <w:jc w:val="both"/>
              <w:rPr>
                <w:b/>
                <w:bCs/>
                <w:sz w:val="24"/>
                <w:szCs w:val="24"/>
              </w:rPr>
            </w:pPr>
            <w:r>
              <w:rPr>
                <w:b/>
                <w:bCs/>
                <w:sz w:val="24"/>
                <w:szCs w:val="24"/>
              </w:rPr>
              <w:t>- chaîne du froid</w:t>
            </w:r>
          </w:p>
          <w:p w:rsidR="00187809" w:rsidRPr="007859FA" w:rsidRDefault="00187809" w:rsidP="00AF285C">
            <w:pPr>
              <w:autoSpaceDE w:val="0"/>
              <w:autoSpaceDN w:val="0"/>
              <w:adjustRightInd w:val="0"/>
              <w:spacing w:after="0" w:line="240" w:lineRule="auto"/>
              <w:ind w:left="96" w:right="-101" w:hanging="95"/>
              <w:rPr>
                <w:b/>
                <w:bCs/>
                <w:sz w:val="24"/>
                <w:szCs w:val="24"/>
              </w:rPr>
            </w:pPr>
            <w:r>
              <w:rPr>
                <w:b/>
                <w:bCs/>
                <w:sz w:val="24"/>
                <w:szCs w:val="24"/>
              </w:rPr>
              <w:t>-règlementation relative à l’hygiène en Boulangerie</w:t>
            </w:r>
          </w:p>
        </w:tc>
        <w:tc>
          <w:tcPr>
            <w:tcW w:w="2126" w:type="dxa"/>
          </w:tcPr>
          <w:p w:rsidR="00187809" w:rsidRPr="007859FA" w:rsidRDefault="00187809" w:rsidP="007859FA">
            <w:pPr>
              <w:spacing w:after="0" w:line="240" w:lineRule="auto"/>
              <w:ind w:left="360"/>
              <w:jc w:val="center"/>
              <w:rPr>
                <w:color w:val="00B050"/>
                <w:sz w:val="24"/>
                <w:szCs w:val="24"/>
              </w:rPr>
            </w:pPr>
          </w:p>
        </w:tc>
      </w:tr>
      <w:tr w:rsidR="00187809" w:rsidRPr="007859FA" w:rsidTr="007859FA">
        <w:trPr>
          <w:trHeight w:val="2308"/>
        </w:trPr>
        <w:tc>
          <w:tcPr>
            <w:tcW w:w="1702" w:type="dxa"/>
            <w:vAlign w:val="center"/>
          </w:tcPr>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r w:rsidRPr="007859FA">
              <w:rPr>
                <w:sz w:val="24"/>
                <w:szCs w:val="24"/>
              </w:rPr>
              <w:t>Objectifs</w:t>
            </w:r>
          </w:p>
          <w:p w:rsidR="00187809" w:rsidRPr="007859FA" w:rsidRDefault="00187809" w:rsidP="007859FA">
            <w:pPr>
              <w:spacing w:after="0" w:line="240" w:lineRule="auto"/>
              <w:jc w:val="center"/>
              <w:rPr>
                <w:sz w:val="24"/>
                <w:szCs w:val="24"/>
              </w:rPr>
            </w:pPr>
          </w:p>
        </w:tc>
        <w:tc>
          <w:tcPr>
            <w:tcW w:w="2126" w:type="dxa"/>
          </w:tcPr>
          <w:p w:rsidR="00187809" w:rsidRPr="007859FA" w:rsidRDefault="00187809" w:rsidP="00AF285C">
            <w:pPr>
              <w:autoSpaceDE w:val="0"/>
              <w:autoSpaceDN w:val="0"/>
              <w:adjustRightInd w:val="0"/>
              <w:spacing w:after="0" w:line="240" w:lineRule="auto"/>
              <w:rPr>
                <w:sz w:val="24"/>
                <w:szCs w:val="24"/>
              </w:rPr>
            </w:pPr>
            <w:r>
              <w:rPr>
                <w:sz w:val="24"/>
                <w:szCs w:val="24"/>
              </w:rPr>
              <w:t>- citer quelques exemples illustrant l’évolution de la gamme et de la qualité des produits de Boulangerie en lien avec les besoins des consommateurs</w:t>
            </w:r>
          </w:p>
        </w:tc>
        <w:tc>
          <w:tcPr>
            <w:tcW w:w="2410" w:type="dxa"/>
            <w:gridSpan w:val="2"/>
          </w:tcPr>
          <w:p w:rsidR="00187809" w:rsidRPr="007859FA" w:rsidRDefault="00187809" w:rsidP="007859FA">
            <w:pPr>
              <w:autoSpaceDE w:val="0"/>
              <w:autoSpaceDN w:val="0"/>
              <w:adjustRightInd w:val="0"/>
              <w:spacing w:after="0" w:line="240" w:lineRule="auto"/>
              <w:jc w:val="both"/>
            </w:pPr>
            <w:r>
              <w:t>Compléter une fiche technique</w:t>
            </w:r>
          </w:p>
        </w:tc>
        <w:tc>
          <w:tcPr>
            <w:tcW w:w="2551" w:type="dxa"/>
            <w:gridSpan w:val="2"/>
          </w:tcPr>
          <w:p w:rsidR="00187809" w:rsidRDefault="00187809" w:rsidP="00AF285C">
            <w:pPr>
              <w:pStyle w:val="NormalWeb"/>
              <w:numPr>
                <w:ilvl w:val="0"/>
                <w:numId w:val="8"/>
              </w:numPr>
              <w:tabs>
                <w:tab w:val="clear" w:pos="618"/>
                <w:tab w:val="num" w:pos="456"/>
              </w:tabs>
              <w:spacing w:before="0" w:beforeAutospacing="0" w:after="0"/>
              <w:ind w:left="96" w:firstLine="18"/>
            </w:pPr>
            <w:bookmarkStart w:id="0" w:name="_GoBack"/>
            <w:bookmarkEnd w:id="0"/>
            <w:r>
              <w:t>indiquer le principe de la marche en avant</w:t>
            </w:r>
          </w:p>
          <w:p w:rsidR="00187809" w:rsidRDefault="00187809" w:rsidP="00AF285C">
            <w:pPr>
              <w:pStyle w:val="NormalWeb"/>
              <w:numPr>
                <w:ilvl w:val="0"/>
                <w:numId w:val="8"/>
              </w:numPr>
              <w:tabs>
                <w:tab w:val="clear" w:pos="618"/>
                <w:tab w:val="num" w:pos="456"/>
              </w:tabs>
              <w:spacing w:before="0" w:beforeAutospacing="0" w:after="0"/>
              <w:ind w:left="96" w:firstLine="18"/>
            </w:pPr>
            <w:r>
              <w:t>justifier la nécessité du respect de la chaine du froid</w:t>
            </w:r>
          </w:p>
          <w:p w:rsidR="00187809" w:rsidRDefault="00187809" w:rsidP="00AF285C">
            <w:pPr>
              <w:pStyle w:val="NormalWeb"/>
              <w:numPr>
                <w:ilvl w:val="0"/>
                <w:numId w:val="8"/>
              </w:numPr>
              <w:tabs>
                <w:tab w:val="clear" w:pos="618"/>
                <w:tab w:val="num" w:pos="456"/>
              </w:tabs>
              <w:spacing w:before="0" w:beforeAutospacing="0" w:after="0"/>
              <w:ind w:left="96" w:firstLine="18"/>
            </w:pPr>
            <w:r>
              <w:t>repérer les principales obligations relatives à l’hygiène</w:t>
            </w:r>
          </w:p>
        </w:tc>
        <w:tc>
          <w:tcPr>
            <w:tcW w:w="2126" w:type="dxa"/>
          </w:tcPr>
          <w:p w:rsidR="00187809" w:rsidRPr="007859FA" w:rsidRDefault="00187809" w:rsidP="007859FA">
            <w:pPr>
              <w:spacing w:after="0" w:line="240" w:lineRule="auto"/>
              <w:ind w:left="360"/>
              <w:rPr>
                <w:color w:val="00B050"/>
                <w:sz w:val="24"/>
                <w:szCs w:val="24"/>
              </w:rPr>
            </w:pPr>
          </w:p>
        </w:tc>
      </w:tr>
      <w:tr w:rsidR="00187809" w:rsidRPr="007859FA" w:rsidTr="007859FA">
        <w:trPr>
          <w:trHeight w:val="703"/>
        </w:trPr>
        <w:tc>
          <w:tcPr>
            <w:tcW w:w="1702" w:type="dxa"/>
            <w:vAlign w:val="center"/>
          </w:tcPr>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r w:rsidRPr="007859FA">
              <w:rPr>
                <w:sz w:val="24"/>
                <w:szCs w:val="24"/>
              </w:rPr>
              <w:t>Organisation</w:t>
            </w:r>
          </w:p>
        </w:tc>
        <w:tc>
          <w:tcPr>
            <w:tcW w:w="2126" w:type="dxa"/>
          </w:tcPr>
          <w:p w:rsidR="00187809" w:rsidRPr="007859FA" w:rsidRDefault="00187809" w:rsidP="007859FA">
            <w:pPr>
              <w:autoSpaceDE w:val="0"/>
              <w:autoSpaceDN w:val="0"/>
              <w:adjustRightInd w:val="0"/>
              <w:spacing w:after="0" w:line="240" w:lineRule="auto"/>
              <w:jc w:val="both"/>
              <w:rPr>
                <w:sz w:val="24"/>
                <w:szCs w:val="24"/>
              </w:rPr>
            </w:pPr>
          </w:p>
          <w:p w:rsidR="00187809" w:rsidRPr="007859FA" w:rsidRDefault="00187809" w:rsidP="007859FA">
            <w:pPr>
              <w:autoSpaceDE w:val="0"/>
              <w:autoSpaceDN w:val="0"/>
              <w:adjustRightInd w:val="0"/>
              <w:spacing w:after="0" w:line="240" w:lineRule="auto"/>
              <w:jc w:val="both"/>
              <w:rPr>
                <w:sz w:val="24"/>
                <w:szCs w:val="24"/>
              </w:rPr>
            </w:pPr>
          </w:p>
          <w:p w:rsidR="00187809" w:rsidRPr="007859FA" w:rsidRDefault="00187809" w:rsidP="007859FA">
            <w:pPr>
              <w:autoSpaceDE w:val="0"/>
              <w:autoSpaceDN w:val="0"/>
              <w:adjustRightInd w:val="0"/>
              <w:spacing w:after="0" w:line="240" w:lineRule="auto"/>
              <w:jc w:val="both"/>
              <w:rPr>
                <w:sz w:val="24"/>
                <w:szCs w:val="24"/>
              </w:rPr>
            </w:pPr>
          </w:p>
        </w:tc>
        <w:tc>
          <w:tcPr>
            <w:tcW w:w="2410" w:type="dxa"/>
            <w:gridSpan w:val="2"/>
          </w:tcPr>
          <w:p w:rsidR="00187809" w:rsidRPr="007859FA" w:rsidRDefault="00187809" w:rsidP="007859FA">
            <w:pPr>
              <w:autoSpaceDE w:val="0"/>
              <w:autoSpaceDN w:val="0"/>
              <w:adjustRightInd w:val="0"/>
              <w:spacing w:after="0" w:line="240" w:lineRule="auto"/>
              <w:jc w:val="both"/>
            </w:pPr>
          </w:p>
        </w:tc>
        <w:tc>
          <w:tcPr>
            <w:tcW w:w="2551" w:type="dxa"/>
            <w:gridSpan w:val="2"/>
          </w:tcPr>
          <w:p w:rsidR="00187809" w:rsidRDefault="00187809" w:rsidP="007859FA">
            <w:pPr>
              <w:pStyle w:val="NormalWeb"/>
              <w:spacing w:before="0" w:beforeAutospacing="0" w:after="0"/>
              <w:ind w:left="258"/>
            </w:pPr>
          </w:p>
        </w:tc>
        <w:tc>
          <w:tcPr>
            <w:tcW w:w="2126" w:type="dxa"/>
          </w:tcPr>
          <w:p w:rsidR="00187809" w:rsidRPr="007859FA" w:rsidRDefault="00187809" w:rsidP="007859FA">
            <w:pPr>
              <w:spacing w:after="0" w:line="240" w:lineRule="auto"/>
              <w:ind w:left="360"/>
              <w:rPr>
                <w:color w:val="00B050"/>
                <w:sz w:val="24"/>
                <w:szCs w:val="24"/>
              </w:rPr>
            </w:pPr>
          </w:p>
        </w:tc>
      </w:tr>
      <w:tr w:rsidR="00187809" w:rsidRPr="007859FA" w:rsidTr="007859FA">
        <w:trPr>
          <w:trHeight w:val="429"/>
        </w:trPr>
        <w:tc>
          <w:tcPr>
            <w:tcW w:w="1702" w:type="dxa"/>
            <w:vAlign w:val="center"/>
          </w:tcPr>
          <w:p w:rsidR="00187809" w:rsidRPr="007859FA" w:rsidRDefault="00187809" w:rsidP="007859FA">
            <w:pPr>
              <w:spacing w:after="0" w:line="240" w:lineRule="auto"/>
              <w:jc w:val="center"/>
              <w:rPr>
                <w:sz w:val="24"/>
                <w:szCs w:val="24"/>
              </w:rPr>
            </w:pPr>
            <w:r w:rsidRPr="007859FA">
              <w:rPr>
                <w:sz w:val="24"/>
                <w:szCs w:val="24"/>
              </w:rPr>
              <w:t>Durée de la situation</w:t>
            </w:r>
          </w:p>
        </w:tc>
        <w:tc>
          <w:tcPr>
            <w:tcW w:w="9213" w:type="dxa"/>
            <w:gridSpan w:val="6"/>
          </w:tcPr>
          <w:p w:rsidR="00187809" w:rsidRPr="007859FA" w:rsidRDefault="00187809" w:rsidP="007859FA">
            <w:pPr>
              <w:spacing w:after="0" w:line="240" w:lineRule="auto"/>
              <w:ind w:left="360"/>
              <w:rPr>
                <w:color w:val="00B050"/>
                <w:sz w:val="24"/>
                <w:szCs w:val="24"/>
              </w:rPr>
            </w:pPr>
          </w:p>
        </w:tc>
      </w:tr>
      <w:tr w:rsidR="00187809" w:rsidRPr="007859FA" w:rsidTr="007859FA">
        <w:trPr>
          <w:trHeight w:val="407"/>
        </w:trPr>
        <w:tc>
          <w:tcPr>
            <w:tcW w:w="1702" w:type="dxa"/>
            <w:vAlign w:val="center"/>
          </w:tcPr>
          <w:p w:rsidR="00187809" w:rsidRPr="007859FA" w:rsidRDefault="00187809" w:rsidP="007859FA">
            <w:pPr>
              <w:spacing w:after="0" w:line="240" w:lineRule="auto"/>
              <w:jc w:val="center"/>
              <w:rPr>
                <w:sz w:val="24"/>
                <w:szCs w:val="24"/>
              </w:rPr>
            </w:pPr>
            <w:r w:rsidRPr="007859FA">
              <w:rPr>
                <w:sz w:val="24"/>
                <w:szCs w:val="24"/>
              </w:rPr>
              <w:t>Nombre de séances</w:t>
            </w:r>
          </w:p>
        </w:tc>
        <w:tc>
          <w:tcPr>
            <w:tcW w:w="2126" w:type="dxa"/>
          </w:tcPr>
          <w:p w:rsidR="00187809" w:rsidRPr="007859FA" w:rsidRDefault="00187809" w:rsidP="007859FA">
            <w:pPr>
              <w:autoSpaceDE w:val="0"/>
              <w:autoSpaceDN w:val="0"/>
              <w:adjustRightInd w:val="0"/>
              <w:spacing w:after="0" w:line="240" w:lineRule="auto"/>
              <w:jc w:val="both"/>
              <w:rPr>
                <w:sz w:val="24"/>
                <w:szCs w:val="24"/>
              </w:rPr>
            </w:pPr>
            <w:r>
              <w:rPr>
                <w:sz w:val="24"/>
                <w:szCs w:val="24"/>
              </w:rPr>
              <w:t>2 séances</w:t>
            </w:r>
          </w:p>
        </w:tc>
        <w:tc>
          <w:tcPr>
            <w:tcW w:w="2410" w:type="dxa"/>
            <w:gridSpan w:val="2"/>
          </w:tcPr>
          <w:p w:rsidR="00187809" w:rsidRPr="007859FA" w:rsidRDefault="00187809" w:rsidP="007859FA">
            <w:pPr>
              <w:autoSpaceDE w:val="0"/>
              <w:autoSpaceDN w:val="0"/>
              <w:adjustRightInd w:val="0"/>
              <w:spacing w:after="0" w:line="240" w:lineRule="auto"/>
              <w:jc w:val="both"/>
            </w:pPr>
            <w:r>
              <w:t>2 séances</w:t>
            </w:r>
          </w:p>
        </w:tc>
        <w:tc>
          <w:tcPr>
            <w:tcW w:w="2551" w:type="dxa"/>
            <w:gridSpan w:val="2"/>
          </w:tcPr>
          <w:p w:rsidR="00187809" w:rsidRDefault="00187809" w:rsidP="007859FA">
            <w:pPr>
              <w:pStyle w:val="NormalWeb"/>
              <w:spacing w:before="0" w:beforeAutospacing="0" w:after="0"/>
              <w:ind w:left="258"/>
            </w:pPr>
            <w:r>
              <w:t>2 séances</w:t>
            </w:r>
          </w:p>
        </w:tc>
        <w:tc>
          <w:tcPr>
            <w:tcW w:w="2126" w:type="dxa"/>
          </w:tcPr>
          <w:p w:rsidR="00187809" w:rsidRPr="007859FA" w:rsidRDefault="00187809" w:rsidP="007859FA">
            <w:pPr>
              <w:spacing w:after="0" w:line="240" w:lineRule="auto"/>
              <w:ind w:left="360"/>
              <w:rPr>
                <w:color w:val="00B050"/>
                <w:sz w:val="24"/>
                <w:szCs w:val="24"/>
              </w:rPr>
            </w:pPr>
          </w:p>
        </w:tc>
      </w:tr>
      <w:tr w:rsidR="00187809" w:rsidRPr="007859FA" w:rsidTr="007859FA">
        <w:trPr>
          <w:trHeight w:val="413"/>
        </w:trPr>
        <w:tc>
          <w:tcPr>
            <w:tcW w:w="1702" w:type="dxa"/>
            <w:vAlign w:val="center"/>
          </w:tcPr>
          <w:p w:rsidR="00187809" w:rsidRPr="007859FA" w:rsidRDefault="00187809" w:rsidP="007859FA">
            <w:pPr>
              <w:spacing w:after="0" w:line="240" w:lineRule="auto"/>
              <w:jc w:val="center"/>
              <w:rPr>
                <w:sz w:val="24"/>
                <w:szCs w:val="24"/>
              </w:rPr>
            </w:pPr>
            <w:r w:rsidRPr="007859FA">
              <w:rPr>
                <w:sz w:val="24"/>
                <w:szCs w:val="24"/>
              </w:rPr>
              <w:t>Evaluation</w:t>
            </w:r>
          </w:p>
        </w:tc>
        <w:tc>
          <w:tcPr>
            <w:tcW w:w="2126" w:type="dxa"/>
          </w:tcPr>
          <w:p w:rsidR="00187809" w:rsidRPr="007859FA" w:rsidRDefault="00187809" w:rsidP="007859FA">
            <w:pPr>
              <w:autoSpaceDE w:val="0"/>
              <w:autoSpaceDN w:val="0"/>
              <w:adjustRightInd w:val="0"/>
              <w:spacing w:after="0" w:line="240" w:lineRule="auto"/>
              <w:jc w:val="both"/>
              <w:rPr>
                <w:sz w:val="24"/>
                <w:szCs w:val="24"/>
              </w:rPr>
            </w:pPr>
          </w:p>
          <w:p w:rsidR="00187809" w:rsidRPr="007859FA" w:rsidRDefault="00187809" w:rsidP="007859FA">
            <w:pPr>
              <w:autoSpaceDE w:val="0"/>
              <w:autoSpaceDN w:val="0"/>
              <w:adjustRightInd w:val="0"/>
              <w:spacing w:after="0" w:line="240" w:lineRule="auto"/>
              <w:jc w:val="both"/>
              <w:rPr>
                <w:sz w:val="24"/>
                <w:szCs w:val="24"/>
              </w:rPr>
            </w:pPr>
          </w:p>
        </w:tc>
        <w:tc>
          <w:tcPr>
            <w:tcW w:w="2410" w:type="dxa"/>
            <w:gridSpan w:val="2"/>
          </w:tcPr>
          <w:p w:rsidR="00187809" w:rsidRPr="007859FA" w:rsidRDefault="00187809" w:rsidP="007859FA">
            <w:pPr>
              <w:autoSpaceDE w:val="0"/>
              <w:autoSpaceDN w:val="0"/>
              <w:adjustRightInd w:val="0"/>
              <w:spacing w:after="0" w:line="240" w:lineRule="auto"/>
              <w:jc w:val="both"/>
            </w:pPr>
          </w:p>
        </w:tc>
        <w:tc>
          <w:tcPr>
            <w:tcW w:w="2551" w:type="dxa"/>
            <w:gridSpan w:val="2"/>
          </w:tcPr>
          <w:p w:rsidR="00187809" w:rsidRDefault="00187809" w:rsidP="007859FA">
            <w:pPr>
              <w:pStyle w:val="NormalWeb"/>
              <w:spacing w:before="0" w:beforeAutospacing="0" w:after="0"/>
              <w:ind w:left="258"/>
            </w:pPr>
          </w:p>
        </w:tc>
        <w:tc>
          <w:tcPr>
            <w:tcW w:w="2126" w:type="dxa"/>
          </w:tcPr>
          <w:p w:rsidR="00187809" w:rsidRPr="007859FA" w:rsidRDefault="00187809" w:rsidP="007859FA">
            <w:pPr>
              <w:spacing w:after="0" w:line="240" w:lineRule="auto"/>
              <w:ind w:left="360"/>
              <w:rPr>
                <w:color w:val="00B050"/>
                <w:sz w:val="24"/>
                <w:szCs w:val="24"/>
              </w:rPr>
            </w:pPr>
          </w:p>
        </w:tc>
      </w:tr>
      <w:tr w:rsidR="00187809" w:rsidRPr="007859FA" w:rsidTr="007859FA">
        <w:tc>
          <w:tcPr>
            <w:tcW w:w="1702" w:type="dxa"/>
            <w:vAlign w:val="center"/>
          </w:tcPr>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r w:rsidRPr="007859FA">
              <w:rPr>
                <w:sz w:val="24"/>
                <w:szCs w:val="24"/>
              </w:rPr>
              <w:t>Pré</w:t>
            </w:r>
          </w:p>
          <w:p w:rsidR="00187809" w:rsidRPr="007859FA" w:rsidRDefault="00187809" w:rsidP="007859FA">
            <w:pPr>
              <w:spacing w:after="0" w:line="240" w:lineRule="auto"/>
              <w:jc w:val="center"/>
              <w:rPr>
                <w:sz w:val="24"/>
                <w:szCs w:val="24"/>
              </w:rPr>
            </w:pPr>
            <w:r w:rsidRPr="007859FA">
              <w:rPr>
                <w:sz w:val="24"/>
                <w:szCs w:val="24"/>
              </w:rPr>
              <w:t>requis</w:t>
            </w:r>
          </w:p>
          <w:p w:rsidR="00187809" w:rsidRPr="007859FA" w:rsidRDefault="00187809" w:rsidP="007859FA">
            <w:pPr>
              <w:spacing w:after="0" w:line="240" w:lineRule="auto"/>
              <w:jc w:val="center"/>
              <w:rPr>
                <w:sz w:val="24"/>
                <w:szCs w:val="24"/>
              </w:rPr>
            </w:pPr>
          </w:p>
        </w:tc>
        <w:tc>
          <w:tcPr>
            <w:tcW w:w="2126" w:type="dxa"/>
          </w:tcPr>
          <w:p w:rsidR="00187809" w:rsidRPr="007859FA" w:rsidRDefault="00187809" w:rsidP="007859FA">
            <w:pPr>
              <w:tabs>
                <w:tab w:val="left" w:pos="372"/>
                <w:tab w:val="left" w:pos="1729"/>
              </w:tabs>
              <w:autoSpaceDE w:val="0"/>
              <w:autoSpaceDN w:val="0"/>
              <w:adjustRightInd w:val="0"/>
              <w:spacing w:after="0" w:line="240" w:lineRule="auto"/>
              <w:ind w:left="179"/>
              <w:jc w:val="both"/>
            </w:pPr>
            <w:r>
              <w:t>Savoir pétrir une pâte et apprécier la consistance</w:t>
            </w:r>
          </w:p>
        </w:tc>
        <w:tc>
          <w:tcPr>
            <w:tcW w:w="2410" w:type="dxa"/>
            <w:gridSpan w:val="2"/>
          </w:tcPr>
          <w:p w:rsidR="00187809" w:rsidRPr="007859FA" w:rsidRDefault="00187809" w:rsidP="007859FA">
            <w:pPr>
              <w:tabs>
                <w:tab w:val="left" w:pos="372"/>
                <w:tab w:val="left" w:pos="1729"/>
              </w:tabs>
              <w:autoSpaceDE w:val="0"/>
              <w:autoSpaceDN w:val="0"/>
              <w:adjustRightInd w:val="0"/>
              <w:spacing w:after="0" w:line="240" w:lineRule="auto"/>
              <w:ind w:left="179"/>
              <w:jc w:val="both"/>
            </w:pPr>
          </w:p>
        </w:tc>
        <w:tc>
          <w:tcPr>
            <w:tcW w:w="2551" w:type="dxa"/>
            <w:gridSpan w:val="2"/>
          </w:tcPr>
          <w:p w:rsidR="00187809" w:rsidRPr="007859FA" w:rsidRDefault="00187809" w:rsidP="007859FA">
            <w:pPr>
              <w:spacing w:after="0" w:line="240" w:lineRule="auto"/>
            </w:pPr>
          </w:p>
        </w:tc>
        <w:tc>
          <w:tcPr>
            <w:tcW w:w="2126" w:type="dxa"/>
          </w:tcPr>
          <w:p w:rsidR="00187809" w:rsidRPr="007859FA" w:rsidRDefault="00187809" w:rsidP="007859FA">
            <w:pPr>
              <w:pStyle w:val="ListParagraph"/>
              <w:tabs>
                <w:tab w:val="left" w:pos="176"/>
              </w:tabs>
              <w:spacing w:after="0" w:line="240" w:lineRule="auto"/>
              <w:ind w:left="176"/>
            </w:pPr>
          </w:p>
        </w:tc>
      </w:tr>
      <w:tr w:rsidR="00187809" w:rsidRPr="007859FA" w:rsidTr="007859FA">
        <w:tc>
          <w:tcPr>
            <w:tcW w:w="1702" w:type="dxa"/>
            <w:vAlign w:val="center"/>
          </w:tcPr>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r w:rsidRPr="007859FA">
              <w:rPr>
                <w:sz w:val="24"/>
                <w:szCs w:val="24"/>
              </w:rPr>
              <w:t>Co-animation</w:t>
            </w:r>
          </w:p>
          <w:p w:rsidR="00187809" w:rsidRPr="007859FA" w:rsidRDefault="00187809" w:rsidP="007859FA">
            <w:pPr>
              <w:spacing w:after="0" w:line="240" w:lineRule="auto"/>
              <w:jc w:val="center"/>
              <w:rPr>
                <w:sz w:val="24"/>
                <w:szCs w:val="24"/>
              </w:rPr>
            </w:pPr>
          </w:p>
          <w:p w:rsidR="00187809" w:rsidRPr="007859FA" w:rsidRDefault="00187809" w:rsidP="007859FA">
            <w:pPr>
              <w:spacing w:after="0" w:line="240" w:lineRule="auto"/>
              <w:jc w:val="center"/>
              <w:rPr>
                <w:sz w:val="24"/>
                <w:szCs w:val="24"/>
              </w:rPr>
            </w:pPr>
          </w:p>
        </w:tc>
        <w:tc>
          <w:tcPr>
            <w:tcW w:w="2126" w:type="dxa"/>
          </w:tcPr>
          <w:p w:rsidR="00187809" w:rsidRPr="007859FA" w:rsidRDefault="00187809" w:rsidP="007859FA">
            <w:pPr>
              <w:tabs>
                <w:tab w:val="left" w:pos="372"/>
                <w:tab w:val="left" w:pos="1729"/>
              </w:tabs>
              <w:autoSpaceDE w:val="0"/>
              <w:autoSpaceDN w:val="0"/>
              <w:adjustRightInd w:val="0"/>
              <w:spacing w:after="0" w:line="240" w:lineRule="auto"/>
              <w:ind w:left="179"/>
              <w:jc w:val="both"/>
            </w:pPr>
          </w:p>
        </w:tc>
        <w:tc>
          <w:tcPr>
            <w:tcW w:w="2410" w:type="dxa"/>
            <w:gridSpan w:val="2"/>
          </w:tcPr>
          <w:p w:rsidR="00187809" w:rsidRPr="007859FA" w:rsidRDefault="00187809" w:rsidP="007859FA">
            <w:pPr>
              <w:tabs>
                <w:tab w:val="left" w:pos="372"/>
                <w:tab w:val="left" w:pos="1729"/>
              </w:tabs>
              <w:autoSpaceDE w:val="0"/>
              <w:autoSpaceDN w:val="0"/>
              <w:adjustRightInd w:val="0"/>
              <w:spacing w:after="0" w:line="240" w:lineRule="auto"/>
              <w:ind w:left="179"/>
              <w:jc w:val="both"/>
            </w:pPr>
          </w:p>
        </w:tc>
        <w:tc>
          <w:tcPr>
            <w:tcW w:w="2551" w:type="dxa"/>
            <w:gridSpan w:val="2"/>
          </w:tcPr>
          <w:p w:rsidR="00187809" w:rsidRPr="007859FA" w:rsidRDefault="00187809" w:rsidP="007859FA">
            <w:pPr>
              <w:spacing w:after="0" w:line="240" w:lineRule="auto"/>
            </w:pPr>
          </w:p>
        </w:tc>
        <w:tc>
          <w:tcPr>
            <w:tcW w:w="2126" w:type="dxa"/>
          </w:tcPr>
          <w:p w:rsidR="00187809" w:rsidRPr="007859FA" w:rsidRDefault="00187809" w:rsidP="007859FA">
            <w:pPr>
              <w:pStyle w:val="ListParagraph"/>
              <w:tabs>
                <w:tab w:val="left" w:pos="176"/>
              </w:tabs>
              <w:spacing w:after="0" w:line="240" w:lineRule="auto"/>
              <w:ind w:left="176"/>
            </w:pPr>
          </w:p>
        </w:tc>
      </w:tr>
    </w:tbl>
    <w:p w:rsidR="00187809" w:rsidRDefault="00187809" w:rsidP="001A195B">
      <w:pPr>
        <w:spacing w:after="0" w:line="240" w:lineRule="auto"/>
      </w:pPr>
    </w:p>
    <w:sectPr w:rsidR="00187809" w:rsidSect="00706D1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7ACD6A"/>
    <w:lvl w:ilvl="0">
      <w:numFmt w:val="bullet"/>
      <w:lvlText w:val="*"/>
      <w:lvlJc w:val="left"/>
    </w:lvl>
  </w:abstractNum>
  <w:abstractNum w:abstractNumId="1">
    <w:nsid w:val="10901E18"/>
    <w:multiLevelType w:val="hybridMultilevel"/>
    <w:tmpl w:val="49664E42"/>
    <w:lvl w:ilvl="0" w:tplc="8248652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FF539B"/>
    <w:multiLevelType w:val="multilevel"/>
    <w:tmpl w:val="901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27996"/>
    <w:multiLevelType w:val="hybridMultilevel"/>
    <w:tmpl w:val="91CCA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B11992"/>
    <w:multiLevelType w:val="hybridMultilevel"/>
    <w:tmpl w:val="3D9A906E"/>
    <w:lvl w:ilvl="0" w:tplc="8ED4BF08">
      <w:start w:val="19"/>
      <w:numFmt w:val="bullet"/>
      <w:lvlText w:val="-"/>
      <w:lvlJc w:val="left"/>
      <w:pPr>
        <w:tabs>
          <w:tab w:val="num" w:pos="618"/>
        </w:tabs>
        <w:ind w:left="618" w:hanging="360"/>
      </w:pPr>
      <w:rPr>
        <w:rFonts w:ascii="Times New Roman" w:eastAsia="Times New Roman" w:hAnsi="Times New Roman" w:hint="default"/>
      </w:rPr>
    </w:lvl>
    <w:lvl w:ilvl="1" w:tplc="040C0003" w:tentative="1">
      <w:start w:val="1"/>
      <w:numFmt w:val="bullet"/>
      <w:lvlText w:val="o"/>
      <w:lvlJc w:val="left"/>
      <w:pPr>
        <w:tabs>
          <w:tab w:val="num" w:pos="1338"/>
        </w:tabs>
        <w:ind w:left="1338" w:hanging="360"/>
      </w:pPr>
      <w:rPr>
        <w:rFonts w:ascii="Courier New" w:hAnsi="Courier New" w:hint="default"/>
      </w:rPr>
    </w:lvl>
    <w:lvl w:ilvl="2" w:tplc="040C0005" w:tentative="1">
      <w:start w:val="1"/>
      <w:numFmt w:val="bullet"/>
      <w:lvlText w:val=""/>
      <w:lvlJc w:val="left"/>
      <w:pPr>
        <w:tabs>
          <w:tab w:val="num" w:pos="2058"/>
        </w:tabs>
        <w:ind w:left="2058" w:hanging="360"/>
      </w:pPr>
      <w:rPr>
        <w:rFonts w:ascii="Wingdings" w:hAnsi="Wingdings" w:hint="default"/>
      </w:rPr>
    </w:lvl>
    <w:lvl w:ilvl="3" w:tplc="040C0001" w:tentative="1">
      <w:start w:val="1"/>
      <w:numFmt w:val="bullet"/>
      <w:lvlText w:val=""/>
      <w:lvlJc w:val="left"/>
      <w:pPr>
        <w:tabs>
          <w:tab w:val="num" w:pos="2778"/>
        </w:tabs>
        <w:ind w:left="2778" w:hanging="360"/>
      </w:pPr>
      <w:rPr>
        <w:rFonts w:ascii="Symbol" w:hAnsi="Symbol" w:hint="default"/>
      </w:rPr>
    </w:lvl>
    <w:lvl w:ilvl="4" w:tplc="040C0003" w:tentative="1">
      <w:start w:val="1"/>
      <w:numFmt w:val="bullet"/>
      <w:lvlText w:val="o"/>
      <w:lvlJc w:val="left"/>
      <w:pPr>
        <w:tabs>
          <w:tab w:val="num" w:pos="3498"/>
        </w:tabs>
        <w:ind w:left="3498" w:hanging="360"/>
      </w:pPr>
      <w:rPr>
        <w:rFonts w:ascii="Courier New" w:hAnsi="Courier New" w:hint="default"/>
      </w:rPr>
    </w:lvl>
    <w:lvl w:ilvl="5" w:tplc="040C0005" w:tentative="1">
      <w:start w:val="1"/>
      <w:numFmt w:val="bullet"/>
      <w:lvlText w:val=""/>
      <w:lvlJc w:val="left"/>
      <w:pPr>
        <w:tabs>
          <w:tab w:val="num" w:pos="4218"/>
        </w:tabs>
        <w:ind w:left="4218" w:hanging="360"/>
      </w:pPr>
      <w:rPr>
        <w:rFonts w:ascii="Wingdings" w:hAnsi="Wingdings" w:hint="default"/>
      </w:rPr>
    </w:lvl>
    <w:lvl w:ilvl="6" w:tplc="040C0001" w:tentative="1">
      <w:start w:val="1"/>
      <w:numFmt w:val="bullet"/>
      <w:lvlText w:val=""/>
      <w:lvlJc w:val="left"/>
      <w:pPr>
        <w:tabs>
          <w:tab w:val="num" w:pos="4938"/>
        </w:tabs>
        <w:ind w:left="4938" w:hanging="360"/>
      </w:pPr>
      <w:rPr>
        <w:rFonts w:ascii="Symbol" w:hAnsi="Symbol" w:hint="default"/>
      </w:rPr>
    </w:lvl>
    <w:lvl w:ilvl="7" w:tplc="040C0003" w:tentative="1">
      <w:start w:val="1"/>
      <w:numFmt w:val="bullet"/>
      <w:lvlText w:val="o"/>
      <w:lvlJc w:val="left"/>
      <w:pPr>
        <w:tabs>
          <w:tab w:val="num" w:pos="5658"/>
        </w:tabs>
        <w:ind w:left="5658" w:hanging="360"/>
      </w:pPr>
      <w:rPr>
        <w:rFonts w:ascii="Courier New" w:hAnsi="Courier New" w:hint="default"/>
      </w:rPr>
    </w:lvl>
    <w:lvl w:ilvl="8" w:tplc="040C0005" w:tentative="1">
      <w:start w:val="1"/>
      <w:numFmt w:val="bullet"/>
      <w:lvlText w:val=""/>
      <w:lvlJc w:val="left"/>
      <w:pPr>
        <w:tabs>
          <w:tab w:val="num" w:pos="6378"/>
        </w:tabs>
        <w:ind w:left="6378" w:hanging="360"/>
      </w:pPr>
      <w:rPr>
        <w:rFonts w:ascii="Wingdings" w:hAnsi="Wingdings" w:hint="default"/>
      </w:rPr>
    </w:lvl>
  </w:abstractNum>
  <w:abstractNum w:abstractNumId="5">
    <w:nsid w:val="65CB65F5"/>
    <w:multiLevelType w:val="hybridMultilevel"/>
    <w:tmpl w:val="D79C241A"/>
    <w:lvl w:ilvl="0" w:tplc="5614CC0E">
      <w:start w:val="1"/>
      <w:numFmt w:val="bullet"/>
      <w:lvlText w:val=""/>
      <w:lvlJc w:val="left"/>
      <w:pPr>
        <w:ind w:left="1145" w:hanging="360"/>
      </w:pPr>
      <w:rPr>
        <w:rFonts w:ascii="Symbol" w:hAnsi="Symbol" w:hint="default"/>
        <w:color w:val="FF66CC"/>
      </w:rPr>
    </w:lvl>
    <w:lvl w:ilvl="1" w:tplc="040C0003" w:tentative="1">
      <w:start w:val="1"/>
      <w:numFmt w:val="bullet"/>
      <w:lvlText w:val="o"/>
      <w:lvlJc w:val="left"/>
      <w:pPr>
        <w:ind w:left="1865" w:hanging="360"/>
      </w:pPr>
      <w:rPr>
        <w:rFonts w:ascii="Courier New" w:hAnsi="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nsid w:val="705833F3"/>
    <w:multiLevelType w:val="hybridMultilevel"/>
    <w:tmpl w:val="69E05822"/>
    <w:lvl w:ilvl="0" w:tplc="8248652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0E218D"/>
    <w:multiLevelType w:val="multilevel"/>
    <w:tmpl w:val="86D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lvlOverride w:ilvl="0">
      <w:lvl w:ilvl="0">
        <w:numFmt w:val="bullet"/>
        <w:lvlText w:val=""/>
        <w:legacy w:legacy="1" w:legacySpace="0" w:legacyIndent="0"/>
        <w:lvlJc w:val="left"/>
        <w:rPr>
          <w:rFonts w:ascii="Symbol" w:hAnsi="Symbol" w:hint="default"/>
          <w:color w:val="FF0000"/>
        </w:rPr>
      </w:lvl>
    </w:lvlOverride>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628"/>
    <w:rsid w:val="00062D13"/>
    <w:rsid w:val="001269F7"/>
    <w:rsid w:val="00137628"/>
    <w:rsid w:val="00187809"/>
    <w:rsid w:val="00190250"/>
    <w:rsid w:val="001A195B"/>
    <w:rsid w:val="001E7BBB"/>
    <w:rsid w:val="00222C0D"/>
    <w:rsid w:val="00223B8A"/>
    <w:rsid w:val="0024162A"/>
    <w:rsid w:val="00252544"/>
    <w:rsid w:val="003A48A8"/>
    <w:rsid w:val="003C7178"/>
    <w:rsid w:val="0040255E"/>
    <w:rsid w:val="004378C8"/>
    <w:rsid w:val="0045162E"/>
    <w:rsid w:val="00480C4C"/>
    <w:rsid w:val="00507DE7"/>
    <w:rsid w:val="005E6D84"/>
    <w:rsid w:val="00637426"/>
    <w:rsid w:val="00653CDA"/>
    <w:rsid w:val="006E0956"/>
    <w:rsid w:val="007014A8"/>
    <w:rsid w:val="0070248B"/>
    <w:rsid w:val="00706D15"/>
    <w:rsid w:val="0072680A"/>
    <w:rsid w:val="007859FA"/>
    <w:rsid w:val="007B5195"/>
    <w:rsid w:val="007F2286"/>
    <w:rsid w:val="008350E8"/>
    <w:rsid w:val="0088792B"/>
    <w:rsid w:val="008A075A"/>
    <w:rsid w:val="009502D5"/>
    <w:rsid w:val="00A018B5"/>
    <w:rsid w:val="00A550D9"/>
    <w:rsid w:val="00A915E1"/>
    <w:rsid w:val="00AE494D"/>
    <w:rsid w:val="00AF285C"/>
    <w:rsid w:val="00AF5359"/>
    <w:rsid w:val="00B13D6A"/>
    <w:rsid w:val="00B15EB6"/>
    <w:rsid w:val="00B77DBC"/>
    <w:rsid w:val="00C40F57"/>
    <w:rsid w:val="00CD4A43"/>
    <w:rsid w:val="00CE0367"/>
    <w:rsid w:val="00CF42BB"/>
    <w:rsid w:val="00D1493B"/>
    <w:rsid w:val="00D60A15"/>
    <w:rsid w:val="00DA7531"/>
    <w:rsid w:val="00E35B1B"/>
    <w:rsid w:val="00E8044F"/>
    <w:rsid w:val="00F006E5"/>
    <w:rsid w:val="00F70AAA"/>
    <w:rsid w:val="00F933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76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37628"/>
    <w:pPr>
      <w:spacing w:before="100" w:beforeAutospacing="1" w:after="119" w:line="240" w:lineRule="auto"/>
    </w:pPr>
    <w:rPr>
      <w:rFonts w:ascii="Times New Roman" w:hAnsi="Times New Roman"/>
      <w:sz w:val="24"/>
      <w:szCs w:val="24"/>
    </w:rPr>
  </w:style>
  <w:style w:type="paragraph" w:styleId="ListParagraph">
    <w:name w:val="List Paragraph"/>
    <w:basedOn w:val="Normal"/>
    <w:uiPriority w:val="99"/>
    <w:qFormat/>
    <w:rsid w:val="0088792B"/>
    <w:pPr>
      <w:ind w:left="720"/>
      <w:contextualSpacing/>
    </w:pPr>
  </w:style>
  <w:style w:type="paragraph" w:styleId="BalloonText">
    <w:name w:val="Balloon Text"/>
    <w:basedOn w:val="Normal"/>
    <w:link w:val="BalloonTextChar"/>
    <w:uiPriority w:val="99"/>
    <w:semiHidden/>
    <w:rsid w:val="00950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02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176963">
      <w:marLeft w:val="0"/>
      <w:marRight w:val="0"/>
      <w:marTop w:val="0"/>
      <w:marBottom w:val="0"/>
      <w:divBdr>
        <w:top w:val="none" w:sz="0" w:space="0" w:color="auto"/>
        <w:left w:val="none" w:sz="0" w:space="0" w:color="auto"/>
        <w:bottom w:val="none" w:sz="0" w:space="0" w:color="auto"/>
        <w:right w:val="none" w:sz="0" w:space="0" w:color="auto"/>
      </w:divBdr>
    </w:div>
    <w:div w:id="164176964">
      <w:marLeft w:val="0"/>
      <w:marRight w:val="0"/>
      <w:marTop w:val="0"/>
      <w:marBottom w:val="0"/>
      <w:divBdr>
        <w:top w:val="none" w:sz="0" w:space="0" w:color="auto"/>
        <w:left w:val="none" w:sz="0" w:space="0" w:color="auto"/>
        <w:bottom w:val="none" w:sz="0" w:space="0" w:color="auto"/>
        <w:right w:val="none" w:sz="0" w:space="0" w:color="auto"/>
      </w:divBdr>
    </w:div>
    <w:div w:id="164176965">
      <w:marLeft w:val="0"/>
      <w:marRight w:val="0"/>
      <w:marTop w:val="0"/>
      <w:marBottom w:val="0"/>
      <w:divBdr>
        <w:top w:val="none" w:sz="0" w:space="0" w:color="auto"/>
        <w:left w:val="none" w:sz="0" w:space="0" w:color="auto"/>
        <w:bottom w:val="none" w:sz="0" w:space="0" w:color="auto"/>
        <w:right w:val="none" w:sz="0" w:space="0" w:color="auto"/>
      </w:divBdr>
    </w:div>
    <w:div w:id="164176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229</Words>
  <Characters>1261</Characters>
  <Application>Microsoft Office Outlook</Application>
  <DocSecurity>0</DocSecurity>
  <Lines>0</Lines>
  <Paragraphs>0</Paragraphs>
  <ScaleCrop>false</ScaleCrop>
  <Company>Lycée Francoise Dolto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PROFESSIONNELLE N°……………………………</dc:title>
  <dc:subject/>
  <dc:creator>cyrille Breton</dc:creator>
  <cp:keywords/>
  <dc:description/>
  <cp:lastModifiedBy>Formateur</cp:lastModifiedBy>
  <cp:revision>2</cp:revision>
  <cp:lastPrinted>2014-11-17T10:20:00Z</cp:lastPrinted>
  <dcterms:created xsi:type="dcterms:W3CDTF">2014-11-21T14:18:00Z</dcterms:created>
  <dcterms:modified xsi:type="dcterms:W3CDTF">2014-11-21T14:18:00Z</dcterms:modified>
</cp:coreProperties>
</file>